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A4C" w:rsidRDefault="009A7B17">
      <w:pPr>
        <w:pStyle w:val="BodyText"/>
        <w:spacing w:before="77" w:line="270" w:lineRule="auto"/>
        <w:ind w:left="4369"/>
        <w:rPr>
          <w:rFonts w:cs="Arial"/>
        </w:rPr>
      </w:pPr>
      <w:r>
        <w:rPr>
          <w:noProof/>
          <w:lang w:val="en-GB" w:eastAsia="en-GB"/>
        </w:rPr>
        <w:drawing>
          <wp:anchor distT="0" distB="0" distL="114300" distR="114300" simplePos="0" relativeHeight="251657216" behindDoc="1" locked="0" layoutInCell="1" allowOverlap="1">
            <wp:simplePos x="0" y="0"/>
            <wp:positionH relativeFrom="page">
              <wp:posOffset>897255</wp:posOffset>
            </wp:positionH>
            <wp:positionV relativeFrom="paragraph">
              <wp:posOffset>71120</wp:posOffset>
            </wp:positionV>
            <wp:extent cx="731520" cy="12344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1234440"/>
                    </a:xfrm>
                    <a:prstGeom prst="rect">
                      <a:avLst/>
                    </a:prstGeom>
                    <a:noFill/>
                  </pic:spPr>
                </pic:pic>
              </a:graphicData>
            </a:graphic>
            <wp14:sizeRelH relativeFrom="page">
              <wp14:pctWidth>0</wp14:pctWidth>
            </wp14:sizeRelH>
            <wp14:sizeRelV relativeFrom="page">
              <wp14:pctHeight>0</wp14:pctHeight>
            </wp14:sizeRelV>
          </wp:anchor>
        </w:drawing>
      </w:r>
      <w:r w:rsidR="009A5FE6">
        <w:rPr>
          <w:rFonts w:cs="Arial"/>
          <w:color w:val="227773"/>
          <w:w w:val="105"/>
        </w:rPr>
        <w:t>E</w:t>
      </w:r>
      <w:r w:rsidR="009A5FE6">
        <w:rPr>
          <w:rFonts w:cs="Arial"/>
          <w:color w:val="227773"/>
          <w:spacing w:val="-5"/>
          <w:w w:val="105"/>
        </w:rPr>
        <w:t>x</w:t>
      </w:r>
      <w:r w:rsidR="009A5FE6">
        <w:rPr>
          <w:rFonts w:cs="Arial"/>
          <w:color w:val="227773"/>
          <w:w w:val="105"/>
        </w:rPr>
        <w:t>ecuti</w:t>
      </w:r>
      <w:r w:rsidR="009A5FE6">
        <w:rPr>
          <w:rFonts w:cs="Arial"/>
          <w:color w:val="227773"/>
          <w:spacing w:val="-4"/>
          <w:w w:val="105"/>
        </w:rPr>
        <w:t>v</w:t>
      </w:r>
      <w:r w:rsidR="009A5FE6">
        <w:rPr>
          <w:rFonts w:cs="Arial"/>
          <w:color w:val="227773"/>
          <w:w w:val="105"/>
        </w:rPr>
        <w:t>e</w:t>
      </w:r>
      <w:r w:rsidR="009A5FE6">
        <w:rPr>
          <w:rFonts w:cs="Arial"/>
          <w:color w:val="227773"/>
          <w:spacing w:val="-13"/>
          <w:w w:val="105"/>
        </w:rPr>
        <w:t xml:space="preserve"> </w:t>
      </w:r>
      <w:r w:rsidR="009A5FE6">
        <w:rPr>
          <w:rFonts w:cs="Arial"/>
          <w:color w:val="227773"/>
          <w:w w:val="105"/>
        </w:rPr>
        <w:t>Di</w:t>
      </w:r>
      <w:r w:rsidR="009A5FE6">
        <w:rPr>
          <w:rFonts w:cs="Arial"/>
          <w:color w:val="227773"/>
          <w:spacing w:val="-4"/>
          <w:w w:val="105"/>
        </w:rPr>
        <w:t>r</w:t>
      </w:r>
      <w:r w:rsidR="009A5FE6">
        <w:rPr>
          <w:rFonts w:cs="Arial"/>
          <w:color w:val="227773"/>
          <w:w w:val="105"/>
        </w:rPr>
        <w:t>ector</w:t>
      </w:r>
      <w:r w:rsidR="009A5FE6">
        <w:rPr>
          <w:rFonts w:cs="Arial"/>
          <w:color w:val="227773"/>
          <w:spacing w:val="-12"/>
          <w:w w:val="105"/>
        </w:rPr>
        <w:t xml:space="preserve"> </w:t>
      </w:r>
      <w:r w:rsidR="009A5FE6">
        <w:rPr>
          <w:rFonts w:cs="Arial"/>
          <w:color w:val="227773"/>
          <w:w w:val="105"/>
        </w:rPr>
        <w:t>of</w:t>
      </w:r>
      <w:r w:rsidR="009A5FE6">
        <w:rPr>
          <w:rFonts w:cs="Arial"/>
          <w:color w:val="227773"/>
          <w:w w:val="107"/>
        </w:rPr>
        <w:t xml:space="preserve"> </w:t>
      </w:r>
      <w:r w:rsidR="009A5FE6">
        <w:rPr>
          <w:rFonts w:cs="Arial"/>
          <w:color w:val="227773"/>
          <w:w w:val="105"/>
        </w:rPr>
        <w:t>Education</w:t>
      </w:r>
    </w:p>
    <w:p w:rsidR="000F3A4C" w:rsidRDefault="0040566F" w:rsidP="0040566F">
      <w:pPr>
        <w:pStyle w:val="BodyText"/>
        <w:ind w:left="0" w:right="247"/>
        <w:jc w:val="center"/>
      </w:pPr>
      <w:r>
        <w:rPr>
          <w:color w:val="227773"/>
          <w:w w:val="95"/>
        </w:rPr>
        <w:t xml:space="preserve">                                                                                               </w:t>
      </w:r>
      <w:r w:rsidR="009A5FE6">
        <w:rPr>
          <w:color w:val="227773"/>
          <w:w w:val="95"/>
        </w:rPr>
        <w:t>Maureen</w:t>
      </w:r>
      <w:r w:rsidR="009A5FE6">
        <w:rPr>
          <w:color w:val="227773"/>
          <w:spacing w:val="6"/>
          <w:w w:val="95"/>
        </w:rPr>
        <w:t xml:space="preserve"> </w:t>
      </w:r>
      <w:r w:rsidR="009A5FE6">
        <w:rPr>
          <w:color w:val="227773"/>
          <w:w w:val="95"/>
        </w:rPr>
        <w:t>Mc</w:t>
      </w:r>
      <w:r w:rsidR="009A5FE6">
        <w:rPr>
          <w:color w:val="227773"/>
          <w:spacing w:val="-4"/>
          <w:w w:val="95"/>
        </w:rPr>
        <w:t>K</w:t>
      </w:r>
      <w:r w:rsidR="009A5FE6">
        <w:rPr>
          <w:color w:val="227773"/>
          <w:w w:val="95"/>
        </w:rPr>
        <w:t>enna</w:t>
      </w:r>
    </w:p>
    <w:p w:rsidR="000F3A4C" w:rsidRDefault="009A5FE6" w:rsidP="009A5FE6">
      <w:pPr>
        <w:pStyle w:val="BodyText"/>
        <w:spacing w:before="77" w:line="270" w:lineRule="auto"/>
        <w:ind w:right="242"/>
      </w:pPr>
      <w:r>
        <w:rPr>
          <w:w w:val="95"/>
        </w:rPr>
        <w:br w:type="column"/>
      </w:r>
      <w:r>
        <w:rPr>
          <w:rFonts w:cs="Arial"/>
          <w:color w:val="227773"/>
          <w:spacing w:val="-4"/>
          <w:w w:val="95"/>
        </w:rPr>
        <w:t>K</w:t>
      </w:r>
      <w:r>
        <w:rPr>
          <w:rFonts w:cs="Arial"/>
          <w:color w:val="227773"/>
          <w:w w:val="95"/>
        </w:rPr>
        <w:t>nights</w:t>
      </w:r>
      <w:r>
        <w:rPr>
          <w:rFonts w:cs="Arial"/>
          <w:color w:val="227773"/>
          <w:spacing w:val="-4"/>
          <w:w w:val="95"/>
        </w:rPr>
        <w:t>w</w:t>
      </w:r>
      <w:r>
        <w:rPr>
          <w:rFonts w:cs="Arial"/>
          <w:color w:val="227773"/>
          <w:w w:val="95"/>
        </w:rPr>
        <w:t xml:space="preserve">ood  </w:t>
      </w:r>
      <w:r>
        <w:rPr>
          <w:rFonts w:cs="Arial"/>
          <w:color w:val="227773"/>
          <w:spacing w:val="12"/>
          <w:w w:val="95"/>
        </w:rPr>
        <w:t xml:space="preserve"> </w:t>
      </w:r>
      <w:r>
        <w:rPr>
          <w:rFonts w:cs="Arial"/>
          <w:color w:val="227773"/>
          <w:w w:val="95"/>
        </w:rPr>
        <w:t xml:space="preserve">Secondary  </w:t>
      </w:r>
      <w:r>
        <w:rPr>
          <w:rFonts w:cs="Arial"/>
          <w:color w:val="227773"/>
          <w:spacing w:val="13"/>
          <w:w w:val="95"/>
        </w:rPr>
        <w:t xml:space="preserve"> </w:t>
      </w:r>
      <w:r>
        <w:rPr>
          <w:rFonts w:cs="Arial"/>
          <w:color w:val="227773"/>
          <w:w w:val="95"/>
        </w:rPr>
        <w:t>School</w:t>
      </w:r>
      <w:r>
        <w:rPr>
          <w:rFonts w:cs="Arial"/>
          <w:color w:val="227773"/>
          <w:w w:val="104"/>
        </w:rPr>
        <w:t xml:space="preserve"> </w:t>
      </w:r>
      <w:r>
        <w:rPr>
          <w:color w:val="227773"/>
          <w:w w:val="95"/>
        </w:rPr>
        <w:t>(Incorporating</w:t>
      </w:r>
      <w:r>
        <w:rPr>
          <w:color w:val="227773"/>
          <w:spacing w:val="-7"/>
          <w:w w:val="95"/>
        </w:rPr>
        <w:t xml:space="preserve"> </w:t>
      </w:r>
      <w:proofErr w:type="gramStart"/>
      <w:r>
        <w:rPr>
          <w:color w:val="227773"/>
          <w:spacing w:val="-5"/>
          <w:w w:val="95"/>
        </w:rPr>
        <w:t>T</w:t>
      </w:r>
      <w:r>
        <w:rPr>
          <w:color w:val="227773"/>
          <w:w w:val="95"/>
        </w:rPr>
        <w:t>he</w:t>
      </w:r>
      <w:proofErr w:type="gramEnd"/>
      <w:r>
        <w:rPr>
          <w:color w:val="227773"/>
          <w:spacing w:val="-7"/>
          <w:w w:val="95"/>
        </w:rPr>
        <w:t xml:space="preserve"> </w:t>
      </w:r>
      <w:r>
        <w:rPr>
          <w:color w:val="227773"/>
          <w:w w:val="95"/>
        </w:rPr>
        <w:t>Dance</w:t>
      </w:r>
      <w:r>
        <w:rPr>
          <w:color w:val="227773"/>
          <w:spacing w:val="-7"/>
          <w:w w:val="95"/>
        </w:rPr>
        <w:t xml:space="preserve"> </w:t>
      </w:r>
      <w:r>
        <w:rPr>
          <w:color w:val="227773"/>
          <w:w w:val="95"/>
        </w:rPr>
        <w:t>School</w:t>
      </w:r>
      <w:r>
        <w:rPr>
          <w:color w:val="227773"/>
          <w:spacing w:val="-7"/>
          <w:w w:val="95"/>
        </w:rPr>
        <w:t xml:space="preserve"> </w:t>
      </w:r>
      <w:r>
        <w:rPr>
          <w:color w:val="227773"/>
          <w:w w:val="95"/>
        </w:rPr>
        <w:t>of</w:t>
      </w:r>
      <w:r>
        <w:rPr>
          <w:color w:val="227773"/>
          <w:spacing w:val="-7"/>
          <w:w w:val="95"/>
        </w:rPr>
        <w:t xml:space="preserve"> </w:t>
      </w:r>
      <w:r>
        <w:rPr>
          <w:color w:val="227773"/>
          <w:w w:val="95"/>
        </w:rPr>
        <w:t>Scotland)</w:t>
      </w:r>
      <w:r>
        <w:rPr>
          <w:color w:val="227773"/>
          <w:w w:val="94"/>
        </w:rPr>
        <w:t xml:space="preserve"> </w:t>
      </w:r>
      <w:r>
        <w:rPr>
          <w:color w:val="227773"/>
          <w:spacing w:val="3"/>
          <w:w w:val="95"/>
        </w:rPr>
        <w:t>6</w:t>
      </w:r>
      <w:r>
        <w:rPr>
          <w:color w:val="227773"/>
          <w:w w:val="95"/>
        </w:rPr>
        <w:t>0</w:t>
      </w:r>
      <w:r>
        <w:rPr>
          <w:color w:val="227773"/>
          <w:spacing w:val="-13"/>
          <w:w w:val="95"/>
        </w:rPr>
        <w:t xml:space="preserve"> </w:t>
      </w:r>
      <w:r>
        <w:rPr>
          <w:color w:val="227773"/>
          <w:spacing w:val="-5"/>
          <w:w w:val="95"/>
        </w:rPr>
        <w:t>K</w:t>
      </w:r>
      <w:r>
        <w:rPr>
          <w:color w:val="227773"/>
          <w:w w:val="95"/>
        </w:rPr>
        <w:t>nightswood</w:t>
      </w:r>
      <w:r>
        <w:rPr>
          <w:color w:val="227773"/>
          <w:spacing w:val="-13"/>
          <w:w w:val="95"/>
        </w:rPr>
        <w:t xml:space="preserve"> </w:t>
      </w:r>
      <w:r>
        <w:rPr>
          <w:color w:val="227773"/>
          <w:w w:val="95"/>
        </w:rPr>
        <w:t>Road</w:t>
      </w:r>
    </w:p>
    <w:p w:rsidR="000F3A4C" w:rsidRDefault="009A5FE6">
      <w:pPr>
        <w:pStyle w:val="BodyText"/>
      </w:pPr>
      <w:r>
        <w:rPr>
          <w:color w:val="227773"/>
          <w:w w:val="90"/>
        </w:rPr>
        <w:t>Glasgow</w:t>
      </w:r>
      <w:r>
        <w:rPr>
          <w:color w:val="227773"/>
          <w:spacing w:val="9"/>
          <w:w w:val="90"/>
        </w:rPr>
        <w:t xml:space="preserve"> </w:t>
      </w:r>
      <w:r>
        <w:rPr>
          <w:color w:val="227773"/>
          <w:w w:val="90"/>
        </w:rPr>
        <w:t>G13</w:t>
      </w:r>
      <w:r>
        <w:rPr>
          <w:color w:val="227773"/>
          <w:spacing w:val="9"/>
          <w:w w:val="90"/>
        </w:rPr>
        <w:t xml:space="preserve"> </w:t>
      </w:r>
      <w:r>
        <w:rPr>
          <w:color w:val="227773"/>
          <w:w w:val="90"/>
        </w:rPr>
        <w:t>2</w:t>
      </w:r>
      <w:r>
        <w:rPr>
          <w:color w:val="227773"/>
          <w:spacing w:val="3"/>
          <w:w w:val="90"/>
        </w:rPr>
        <w:t>X</w:t>
      </w:r>
      <w:r>
        <w:rPr>
          <w:color w:val="227773"/>
          <w:w w:val="90"/>
        </w:rPr>
        <w:t>D</w:t>
      </w:r>
    </w:p>
    <w:p w:rsidR="000F3A4C" w:rsidRDefault="009A5FE6">
      <w:pPr>
        <w:pStyle w:val="BodyText"/>
        <w:spacing w:before="24"/>
        <w:rPr>
          <w:rFonts w:cs="Arial"/>
        </w:rPr>
      </w:pPr>
      <w:r>
        <w:rPr>
          <w:rFonts w:cs="Arial"/>
          <w:color w:val="227773"/>
          <w:w w:val="105"/>
        </w:rPr>
        <w:t>Phone</w:t>
      </w:r>
      <w:r>
        <w:rPr>
          <w:rFonts w:cs="Arial"/>
          <w:color w:val="227773"/>
          <w:spacing w:val="-14"/>
          <w:w w:val="105"/>
        </w:rPr>
        <w:t xml:space="preserve"> </w:t>
      </w:r>
      <w:r>
        <w:rPr>
          <w:rFonts w:cs="Arial"/>
          <w:color w:val="227773"/>
          <w:w w:val="105"/>
        </w:rPr>
        <w:t>0</w:t>
      </w:r>
      <w:r>
        <w:rPr>
          <w:rFonts w:cs="Arial"/>
          <w:color w:val="227773"/>
          <w:spacing w:val="-5"/>
          <w:w w:val="105"/>
        </w:rPr>
        <w:t>1</w:t>
      </w:r>
      <w:r>
        <w:rPr>
          <w:rFonts w:cs="Arial"/>
          <w:color w:val="227773"/>
          <w:w w:val="105"/>
        </w:rPr>
        <w:t>41</w:t>
      </w:r>
      <w:r>
        <w:rPr>
          <w:rFonts w:cs="Arial"/>
          <w:color w:val="227773"/>
          <w:spacing w:val="-14"/>
          <w:w w:val="105"/>
        </w:rPr>
        <w:t xml:space="preserve"> </w:t>
      </w:r>
      <w:r>
        <w:rPr>
          <w:rFonts w:cs="Arial"/>
          <w:color w:val="227773"/>
          <w:spacing w:val="3"/>
          <w:w w:val="105"/>
        </w:rPr>
        <w:t>5</w:t>
      </w:r>
      <w:r>
        <w:rPr>
          <w:rFonts w:cs="Arial"/>
          <w:color w:val="227773"/>
          <w:w w:val="105"/>
        </w:rPr>
        <w:t>82</w:t>
      </w:r>
      <w:r>
        <w:rPr>
          <w:rFonts w:cs="Arial"/>
          <w:color w:val="227773"/>
          <w:spacing w:val="-14"/>
          <w:w w:val="105"/>
        </w:rPr>
        <w:t xml:space="preserve"> </w:t>
      </w:r>
      <w:r>
        <w:rPr>
          <w:rFonts w:cs="Arial"/>
          <w:color w:val="227773"/>
          <w:w w:val="105"/>
        </w:rPr>
        <w:t>0</w:t>
      </w:r>
      <w:r>
        <w:rPr>
          <w:rFonts w:cs="Arial"/>
          <w:color w:val="227773"/>
          <w:spacing w:val="-5"/>
          <w:w w:val="105"/>
        </w:rPr>
        <w:t>1</w:t>
      </w:r>
      <w:r>
        <w:rPr>
          <w:rFonts w:cs="Arial"/>
          <w:color w:val="227773"/>
          <w:spacing w:val="3"/>
          <w:w w:val="105"/>
        </w:rPr>
        <w:t>6</w:t>
      </w:r>
      <w:r>
        <w:rPr>
          <w:rFonts w:cs="Arial"/>
          <w:color w:val="227773"/>
          <w:w w:val="105"/>
        </w:rPr>
        <w:t>0</w:t>
      </w:r>
    </w:p>
    <w:p w:rsidR="000F3A4C" w:rsidRDefault="009A5FE6">
      <w:pPr>
        <w:pStyle w:val="BodyText"/>
        <w:spacing w:before="24"/>
      </w:pPr>
      <w:r>
        <w:rPr>
          <w:color w:val="227773"/>
          <w:spacing w:val="-5"/>
          <w:w w:val="90"/>
        </w:rPr>
        <w:t>F</w:t>
      </w:r>
      <w:r>
        <w:rPr>
          <w:color w:val="227773"/>
          <w:w w:val="90"/>
        </w:rPr>
        <w:t>ax</w:t>
      </w:r>
      <w:r>
        <w:rPr>
          <w:color w:val="227773"/>
          <w:spacing w:val="-6"/>
          <w:w w:val="90"/>
        </w:rPr>
        <w:t xml:space="preserve"> </w:t>
      </w:r>
      <w:r>
        <w:rPr>
          <w:color w:val="227773"/>
          <w:spacing w:val="3"/>
          <w:w w:val="90"/>
        </w:rPr>
        <w:t>0</w:t>
      </w:r>
      <w:r>
        <w:rPr>
          <w:color w:val="227773"/>
          <w:w w:val="90"/>
        </w:rPr>
        <w:t>1</w:t>
      </w:r>
      <w:r>
        <w:rPr>
          <w:color w:val="227773"/>
          <w:spacing w:val="3"/>
          <w:w w:val="90"/>
        </w:rPr>
        <w:t>4</w:t>
      </w:r>
      <w:r>
        <w:rPr>
          <w:color w:val="227773"/>
          <w:w w:val="90"/>
        </w:rPr>
        <w:t>1</w:t>
      </w:r>
      <w:r>
        <w:rPr>
          <w:color w:val="227773"/>
          <w:spacing w:val="-6"/>
          <w:w w:val="90"/>
        </w:rPr>
        <w:t xml:space="preserve"> </w:t>
      </w:r>
      <w:r>
        <w:rPr>
          <w:color w:val="227773"/>
          <w:spacing w:val="3"/>
          <w:w w:val="90"/>
        </w:rPr>
        <w:t>5</w:t>
      </w:r>
      <w:r>
        <w:rPr>
          <w:color w:val="227773"/>
          <w:w w:val="90"/>
        </w:rPr>
        <w:t>82</w:t>
      </w:r>
      <w:r>
        <w:rPr>
          <w:color w:val="227773"/>
          <w:spacing w:val="-6"/>
          <w:w w:val="90"/>
        </w:rPr>
        <w:t xml:space="preserve"> </w:t>
      </w:r>
      <w:r>
        <w:rPr>
          <w:color w:val="227773"/>
          <w:spacing w:val="3"/>
          <w:w w:val="90"/>
        </w:rPr>
        <w:t>0</w:t>
      </w:r>
      <w:r>
        <w:rPr>
          <w:color w:val="227773"/>
          <w:w w:val="90"/>
        </w:rPr>
        <w:t>1</w:t>
      </w:r>
      <w:r>
        <w:rPr>
          <w:color w:val="227773"/>
          <w:spacing w:val="3"/>
          <w:w w:val="90"/>
        </w:rPr>
        <w:t>6</w:t>
      </w:r>
      <w:r>
        <w:rPr>
          <w:color w:val="227773"/>
          <w:w w:val="90"/>
        </w:rPr>
        <w:t>1</w:t>
      </w:r>
    </w:p>
    <w:p w:rsidR="000F3A4C" w:rsidRDefault="000F3A4C">
      <w:pPr>
        <w:spacing w:before="4" w:line="240" w:lineRule="exact"/>
        <w:rPr>
          <w:sz w:val="24"/>
          <w:szCs w:val="24"/>
        </w:rPr>
      </w:pPr>
    </w:p>
    <w:p w:rsidR="000F3A4C" w:rsidRDefault="009A5FE6">
      <w:pPr>
        <w:pStyle w:val="BodyText"/>
      </w:pPr>
      <w:r>
        <w:rPr>
          <w:color w:val="227773"/>
          <w:w w:val="90"/>
        </w:rPr>
        <w:t>Email</w:t>
      </w:r>
    </w:p>
    <w:p w:rsidR="000F3A4C" w:rsidRDefault="00C310A6">
      <w:pPr>
        <w:pStyle w:val="BodyText"/>
        <w:spacing w:before="24" w:line="270" w:lineRule="auto"/>
        <w:ind w:right="112"/>
      </w:pPr>
      <w:hyperlink r:id="rId5">
        <w:r w:rsidR="009A5FE6">
          <w:rPr>
            <w:color w:val="227773"/>
            <w:w w:val="90"/>
          </w:rPr>
          <w:t>headteacher@knigh</w:t>
        </w:r>
        <w:r w:rsidR="009A5FE6">
          <w:rPr>
            <w:color w:val="227773"/>
            <w:spacing w:val="2"/>
            <w:w w:val="90"/>
          </w:rPr>
          <w:t>t</w:t>
        </w:r>
        <w:r w:rsidR="009A5FE6">
          <w:rPr>
            <w:color w:val="227773"/>
            <w:w w:val="90"/>
          </w:rPr>
          <w:t>swood-sec.glasgow.sch.uk</w:t>
        </w:r>
      </w:hyperlink>
      <w:r w:rsidR="009A5FE6">
        <w:rPr>
          <w:color w:val="227773"/>
          <w:w w:val="93"/>
        </w:rPr>
        <w:t xml:space="preserve"> </w:t>
      </w:r>
      <w:r w:rsidR="009A5FE6">
        <w:rPr>
          <w:color w:val="227773"/>
          <w:spacing w:val="-8"/>
          <w:w w:val="95"/>
        </w:rPr>
        <w:t>W</w:t>
      </w:r>
      <w:r w:rsidR="009A5FE6">
        <w:rPr>
          <w:color w:val="227773"/>
          <w:w w:val="95"/>
        </w:rPr>
        <w:t>ebsit</w:t>
      </w:r>
      <w:r w:rsidR="009A5FE6">
        <w:rPr>
          <w:color w:val="227773"/>
          <w:spacing w:val="3"/>
          <w:w w:val="95"/>
        </w:rPr>
        <w:t>e</w:t>
      </w:r>
      <w:r w:rsidR="009A5FE6">
        <w:rPr>
          <w:color w:val="227773"/>
          <w:w w:val="95"/>
        </w:rPr>
        <w:t>s</w:t>
      </w:r>
    </w:p>
    <w:p w:rsidR="000F3A4C" w:rsidRDefault="00C310A6">
      <w:pPr>
        <w:pStyle w:val="BodyText"/>
        <w:spacing w:line="270" w:lineRule="auto"/>
        <w:ind w:right="749"/>
        <w:jc w:val="both"/>
      </w:pPr>
      <w:hyperlink r:id="rId6">
        <w:r w:rsidR="009A5FE6">
          <w:rPr>
            <w:color w:val="227773"/>
            <w:w w:val="90"/>
          </w:rPr>
          <w:t>www.knigh</w:t>
        </w:r>
        <w:r w:rsidR="009A5FE6">
          <w:rPr>
            <w:color w:val="227773"/>
            <w:spacing w:val="2"/>
            <w:w w:val="90"/>
          </w:rPr>
          <w:t>t</w:t>
        </w:r>
        <w:r w:rsidR="009A5FE6">
          <w:rPr>
            <w:color w:val="227773"/>
            <w:w w:val="90"/>
          </w:rPr>
          <w:t>swood-sec.glasgow.sch.uk</w:t>
        </w:r>
      </w:hyperlink>
      <w:r w:rsidR="009A5FE6">
        <w:rPr>
          <w:color w:val="227773"/>
          <w:w w:val="93"/>
        </w:rPr>
        <w:t xml:space="preserve"> </w:t>
      </w:r>
      <w:hyperlink r:id="rId7">
        <w:r w:rsidR="009A5FE6">
          <w:rPr>
            <w:color w:val="227773"/>
            <w:w w:val="90"/>
          </w:rPr>
          <w:t>www.thedanc</w:t>
        </w:r>
        <w:r w:rsidR="009A5FE6">
          <w:rPr>
            <w:color w:val="227773"/>
            <w:spacing w:val="2"/>
            <w:w w:val="90"/>
          </w:rPr>
          <w:t>e</w:t>
        </w:r>
        <w:r w:rsidR="009A5FE6">
          <w:rPr>
            <w:color w:val="227773"/>
            <w:w w:val="90"/>
          </w:rPr>
          <w:t>schoolofscotland.org.uk</w:t>
        </w:r>
      </w:hyperlink>
      <w:r w:rsidR="009A5FE6">
        <w:rPr>
          <w:color w:val="227773"/>
          <w:w w:val="94"/>
        </w:rPr>
        <w:t xml:space="preserve"> </w:t>
      </w:r>
      <w:proofErr w:type="spellStart"/>
      <w:r w:rsidR="009A5FE6">
        <w:rPr>
          <w:color w:val="227773"/>
          <w:w w:val="95"/>
        </w:rPr>
        <w:t>twitter@</w:t>
      </w:r>
      <w:r w:rsidR="009A5FE6">
        <w:rPr>
          <w:color w:val="227773"/>
          <w:spacing w:val="-4"/>
          <w:w w:val="95"/>
        </w:rPr>
        <w:t>K</w:t>
      </w:r>
      <w:r w:rsidR="009A5FE6">
        <w:rPr>
          <w:color w:val="227773"/>
          <w:w w:val="95"/>
        </w:rPr>
        <w:t>nigh</w:t>
      </w:r>
      <w:r w:rsidR="009A5FE6">
        <w:rPr>
          <w:color w:val="227773"/>
          <w:spacing w:val="2"/>
          <w:w w:val="95"/>
        </w:rPr>
        <w:t>t</w:t>
      </w:r>
      <w:r w:rsidR="009A5FE6">
        <w:rPr>
          <w:color w:val="227773"/>
          <w:w w:val="95"/>
        </w:rPr>
        <w:t>swoodSec</w:t>
      </w:r>
      <w:proofErr w:type="spellEnd"/>
    </w:p>
    <w:p w:rsidR="000F3A4C" w:rsidRDefault="000F3A4C">
      <w:pPr>
        <w:spacing w:before="1" w:line="220" w:lineRule="exact"/>
      </w:pPr>
    </w:p>
    <w:p w:rsidR="000F3A4C" w:rsidRDefault="009A5FE6">
      <w:pPr>
        <w:pStyle w:val="BodyText"/>
        <w:rPr>
          <w:rFonts w:cs="Arial"/>
        </w:rPr>
      </w:pPr>
      <w:r>
        <w:rPr>
          <w:rFonts w:cs="Arial"/>
          <w:color w:val="227773"/>
        </w:rPr>
        <w:t>Head</w:t>
      </w:r>
      <w:r>
        <w:rPr>
          <w:rFonts w:cs="Arial"/>
          <w:color w:val="227773"/>
          <w:spacing w:val="13"/>
        </w:rPr>
        <w:t xml:space="preserve"> </w:t>
      </w:r>
      <w:r>
        <w:rPr>
          <w:rFonts w:cs="Arial"/>
          <w:color w:val="227773"/>
          <w:spacing w:val="-25"/>
        </w:rPr>
        <w:t>T</w:t>
      </w:r>
      <w:r>
        <w:rPr>
          <w:rFonts w:cs="Arial"/>
          <w:color w:val="227773"/>
        </w:rPr>
        <w:t>eacher</w:t>
      </w:r>
    </w:p>
    <w:p w:rsidR="000F3A4C" w:rsidRDefault="009A5FE6" w:rsidP="005F40AD">
      <w:pPr>
        <w:spacing w:before="24"/>
        <w:ind w:left="112"/>
        <w:rPr>
          <w:rFonts w:ascii="Arial" w:eastAsia="Arial" w:hAnsi="Arial" w:cs="Arial"/>
          <w:sz w:val="14"/>
          <w:szCs w:val="14"/>
        </w:rPr>
        <w:sectPr w:rsidR="000F3A4C">
          <w:type w:val="continuous"/>
          <w:pgSz w:w="11906" w:h="16840"/>
          <w:pgMar w:top="320" w:right="240" w:bottom="0" w:left="1300" w:header="720" w:footer="720" w:gutter="0"/>
          <w:cols w:num="2" w:space="720" w:equalWidth="0">
            <w:col w:w="5992" w:space="759"/>
            <w:col w:w="3615"/>
          </w:cols>
        </w:sectPr>
      </w:pPr>
      <w:r>
        <w:rPr>
          <w:rFonts w:ascii="Arial" w:eastAsia="Arial" w:hAnsi="Arial" w:cs="Arial"/>
          <w:color w:val="227773"/>
          <w:w w:val="95"/>
          <w:sz w:val="17"/>
          <w:szCs w:val="17"/>
        </w:rPr>
        <w:t>Maura</w:t>
      </w:r>
      <w:r>
        <w:rPr>
          <w:rFonts w:ascii="Arial" w:eastAsia="Arial" w:hAnsi="Arial" w:cs="Arial"/>
          <w:color w:val="227773"/>
          <w:spacing w:val="-6"/>
          <w:w w:val="95"/>
          <w:sz w:val="17"/>
          <w:szCs w:val="17"/>
        </w:rPr>
        <w:t xml:space="preserve"> </w:t>
      </w:r>
      <w:r>
        <w:rPr>
          <w:rFonts w:ascii="Arial" w:eastAsia="Arial" w:hAnsi="Arial" w:cs="Arial"/>
          <w:color w:val="227773"/>
          <w:w w:val="95"/>
          <w:sz w:val="17"/>
          <w:szCs w:val="17"/>
        </w:rPr>
        <w:t>McNeil</w:t>
      </w:r>
      <w:r>
        <w:rPr>
          <w:rFonts w:ascii="Arial" w:eastAsia="Arial" w:hAnsi="Arial" w:cs="Arial"/>
          <w:color w:val="227773"/>
          <w:spacing w:val="-7"/>
          <w:w w:val="95"/>
          <w:sz w:val="17"/>
          <w:szCs w:val="17"/>
        </w:rPr>
        <w:t xml:space="preserve"> </w:t>
      </w:r>
      <w:r>
        <w:rPr>
          <w:rFonts w:ascii="Arial" w:eastAsia="Arial" w:hAnsi="Arial" w:cs="Arial"/>
          <w:color w:val="227773"/>
          <w:spacing w:val="2"/>
          <w:w w:val="95"/>
          <w:sz w:val="14"/>
          <w:szCs w:val="14"/>
        </w:rPr>
        <w:t>B</w:t>
      </w:r>
      <w:r>
        <w:rPr>
          <w:rFonts w:ascii="Arial" w:eastAsia="Arial" w:hAnsi="Arial" w:cs="Arial"/>
          <w:color w:val="227773"/>
          <w:w w:val="95"/>
          <w:sz w:val="14"/>
          <w:szCs w:val="14"/>
        </w:rPr>
        <w:t>Sc</w:t>
      </w:r>
      <w:r>
        <w:rPr>
          <w:rFonts w:ascii="Arial" w:eastAsia="Arial" w:hAnsi="Arial" w:cs="Arial"/>
          <w:color w:val="227773"/>
          <w:spacing w:val="-4"/>
          <w:w w:val="95"/>
          <w:sz w:val="14"/>
          <w:szCs w:val="14"/>
        </w:rPr>
        <w:t xml:space="preserve"> </w:t>
      </w:r>
      <w:r>
        <w:rPr>
          <w:rFonts w:ascii="Arial" w:eastAsia="Arial" w:hAnsi="Arial" w:cs="Arial"/>
          <w:color w:val="227773"/>
          <w:spacing w:val="2"/>
          <w:w w:val="95"/>
          <w:sz w:val="14"/>
          <w:szCs w:val="14"/>
        </w:rPr>
        <w:t>S</w:t>
      </w:r>
      <w:r>
        <w:rPr>
          <w:rFonts w:ascii="Arial" w:eastAsia="Arial" w:hAnsi="Arial" w:cs="Arial"/>
          <w:color w:val="227773"/>
          <w:w w:val="95"/>
          <w:sz w:val="14"/>
          <w:szCs w:val="14"/>
        </w:rPr>
        <w:t>Q</w:t>
      </w:r>
    </w:p>
    <w:p w:rsidR="005F40AD" w:rsidRPr="00C310A6" w:rsidRDefault="005F40AD" w:rsidP="005F40AD">
      <w:pPr>
        <w:widowControl/>
        <w:spacing w:after="200" w:line="276" w:lineRule="auto"/>
        <w:rPr>
          <w:rFonts w:ascii="Calibri" w:eastAsia="Calibri" w:hAnsi="Calibri" w:cs="Arial"/>
          <w:color w:val="000000" w:themeColor="text1"/>
          <w:lang w:val="en-GB"/>
        </w:rPr>
      </w:pPr>
      <w:r w:rsidRPr="00C310A6">
        <w:rPr>
          <w:rFonts w:ascii="Calibri" w:eastAsia="Calibri" w:hAnsi="Calibri" w:cs="Arial"/>
          <w:color w:val="000000" w:themeColor="text1"/>
          <w:lang w:val="en-GB"/>
        </w:rPr>
        <w:t>Dear Parent, Carer,</w:t>
      </w:r>
    </w:p>
    <w:p w:rsidR="00EB3FA9" w:rsidRPr="00C310A6" w:rsidRDefault="00EB3FA9" w:rsidP="005F40AD">
      <w:pPr>
        <w:widowControl/>
        <w:spacing w:after="200" w:line="276" w:lineRule="auto"/>
        <w:rPr>
          <w:rFonts w:ascii="Calibri" w:eastAsia="Calibri" w:hAnsi="Calibri" w:cs="Arial"/>
          <w:color w:val="000000" w:themeColor="text1"/>
          <w:lang w:val="en-GB"/>
        </w:rPr>
      </w:pPr>
    </w:p>
    <w:p w:rsidR="005F40AD" w:rsidRPr="00C310A6" w:rsidRDefault="005F40AD" w:rsidP="005F40AD">
      <w:pPr>
        <w:widowControl/>
        <w:spacing w:after="200" w:line="276" w:lineRule="auto"/>
        <w:rPr>
          <w:rFonts w:ascii="Calibri" w:eastAsia="Calibri" w:hAnsi="Calibri" w:cs="Arial"/>
          <w:color w:val="000000" w:themeColor="text1"/>
          <w:lang w:val="en-GB"/>
        </w:rPr>
      </w:pPr>
      <w:r w:rsidRPr="00C310A6">
        <w:rPr>
          <w:rFonts w:ascii="Calibri" w:eastAsia="Calibri" w:hAnsi="Calibri" w:cs="Arial"/>
          <w:color w:val="000000" w:themeColor="text1"/>
          <w:lang w:val="en-GB"/>
        </w:rPr>
        <w:t xml:space="preserve">I would like to start by thanking you and your young people for their support as we all adapt to our new ways of working and I would just like to update you on some recent changes.  </w:t>
      </w:r>
    </w:p>
    <w:p w:rsidR="005F40AD" w:rsidRPr="00C310A6" w:rsidRDefault="005F40AD" w:rsidP="005F40AD">
      <w:pPr>
        <w:widowControl/>
        <w:spacing w:after="200" w:line="276" w:lineRule="auto"/>
        <w:rPr>
          <w:rFonts w:ascii="Calibri" w:eastAsia="Calibri" w:hAnsi="Calibri" w:cs="Arial"/>
          <w:color w:val="000000" w:themeColor="text1"/>
          <w:lang w:val="en-GB"/>
        </w:rPr>
      </w:pPr>
      <w:r w:rsidRPr="00C310A6">
        <w:rPr>
          <w:rFonts w:ascii="Calibri" w:eastAsia="Calibri" w:hAnsi="Calibri" w:cs="Arial"/>
          <w:color w:val="000000" w:themeColor="text1"/>
          <w:lang w:val="en-GB"/>
        </w:rPr>
        <w:t>We know that school life is not normal but it is great to have our young people in the building and moving forward with their learning.  We have been very impressed with their co-operation with the measures that we have in place to keep us all safe.</w:t>
      </w:r>
    </w:p>
    <w:p w:rsidR="005F40AD" w:rsidRPr="00C310A6" w:rsidRDefault="005F40AD" w:rsidP="005F40AD">
      <w:pPr>
        <w:widowControl/>
        <w:spacing w:after="200" w:line="276" w:lineRule="auto"/>
        <w:rPr>
          <w:rFonts w:ascii="Calibri" w:eastAsia="Calibri" w:hAnsi="Calibri" w:cs="Arial"/>
          <w:b/>
          <w:bCs/>
          <w:color w:val="000000" w:themeColor="text1"/>
          <w:lang w:val="en-GB"/>
        </w:rPr>
      </w:pPr>
      <w:r w:rsidRPr="00C310A6">
        <w:rPr>
          <w:rFonts w:ascii="Calibri" w:eastAsia="Calibri" w:hAnsi="Calibri" w:cs="Arial"/>
          <w:b/>
          <w:bCs/>
          <w:color w:val="000000" w:themeColor="text1"/>
          <w:lang w:val="en-GB"/>
        </w:rPr>
        <w:t xml:space="preserve">Face coverings </w:t>
      </w:r>
    </w:p>
    <w:p w:rsidR="005F40AD" w:rsidRPr="00C310A6" w:rsidRDefault="005F40AD" w:rsidP="005F40AD">
      <w:pPr>
        <w:widowControl/>
        <w:spacing w:after="200" w:line="276" w:lineRule="auto"/>
        <w:rPr>
          <w:rFonts w:ascii="Calibri" w:eastAsia="Calibri" w:hAnsi="Calibri" w:cs="Arial"/>
          <w:color w:val="000000" w:themeColor="text1"/>
          <w:lang w:val="en-GB"/>
        </w:rPr>
      </w:pPr>
      <w:r w:rsidRPr="00C310A6">
        <w:rPr>
          <w:rFonts w:ascii="Calibri" w:eastAsia="Calibri" w:hAnsi="Calibri" w:cs="Arial"/>
          <w:color w:val="000000" w:themeColor="text1"/>
          <w:lang w:val="en-GB"/>
        </w:rPr>
        <w:t xml:space="preserve">As you may know, there was a further change to Scottish Government Guidance regarding the wearing of face coverings in school buildings.  All young people are required to wear face coverings in the corridors and public areas of the school such as the Fuel Zone and the Crush Hall.  Senior pupils (S4-6) are also required to wear a face covering in classrooms.  S1-3 can of course choose to do so if they wish as has been the case since we re-opened in August 2020.   </w:t>
      </w:r>
    </w:p>
    <w:p w:rsidR="005F40AD" w:rsidRPr="00C310A6" w:rsidRDefault="005F40AD" w:rsidP="005F40AD">
      <w:pPr>
        <w:widowControl/>
        <w:spacing w:after="200" w:line="276" w:lineRule="auto"/>
        <w:rPr>
          <w:rFonts w:ascii="Calibri" w:eastAsia="Calibri" w:hAnsi="Calibri" w:cs="Arial"/>
          <w:color w:val="000000" w:themeColor="text1"/>
          <w:lang w:val="en-GB"/>
        </w:rPr>
      </w:pPr>
      <w:r w:rsidRPr="00C310A6">
        <w:rPr>
          <w:rFonts w:ascii="Calibri" w:eastAsia="Calibri" w:hAnsi="Calibri" w:cs="Arial"/>
          <w:color w:val="000000" w:themeColor="text1"/>
          <w:lang w:val="en-GB"/>
        </w:rPr>
        <w:t>All young people will shortly be issued with a cloth face covering.  This is an attempt to reduce the number of disposable face coverings we are issuing on a daily basis which is both extremely costly and not good for the environment.  We ask that parents / carers ensure that all young people bring a face covering to school every day.</w:t>
      </w:r>
    </w:p>
    <w:p w:rsidR="005F40AD" w:rsidRPr="00C310A6" w:rsidRDefault="005F40AD" w:rsidP="005F40AD">
      <w:pPr>
        <w:widowControl/>
        <w:spacing w:after="200" w:line="276" w:lineRule="auto"/>
        <w:rPr>
          <w:rFonts w:ascii="Calibri" w:eastAsia="Calibri" w:hAnsi="Calibri" w:cs="Arial"/>
          <w:color w:val="000000" w:themeColor="text1"/>
          <w:lang w:val="en-GB"/>
        </w:rPr>
      </w:pPr>
      <w:r w:rsidRPr="00C310A6">
        <w:rPr>
          <w:rFonts w:ascii="Calibri" w:eastAsia="Calibri" w:hAnsi="Calibri" w:cs="Arial"/>
          <w:color w:val="000000" w:themeColor="text1"/>
          <w:lang w:val="en-GB"/>
        </w:rPr>
        <w:t>Replacement cloth face coverings will be available from the office for a donation of £2.00 to School Fund.</w:t>
      </w:r>
    </w:p>
    <w:p w:rsidR="005F40AD" w:rsidRPr="00C310A6" w:rsidRDefault="005F40AD" w:rsidP="005F40AD">
      <w:pPr>
        <w:widowControl/>
        <w:spacing w:after="200" w:line="276" w:lineRule="auto"/>
        <w:rPr>
          <w:rFonts w:ascii="Calibri" w:eastAsia="Calibri" w:hAnsi="Calibri" w:cs="Arial"/>
          <w:b/>
          <w:bCs/>
          <w:color w:val="000000" w:themeColor="text1"/>
          <w:lang w:val="en-GB"/>
        </w:rPr>
      </w:pPr>
      <w:r w:rsidRPr="00C310A6">
        <w:rPr>
          <w:rFonts w:ascii="Calibri" w:eastAsia="Calibri" w:hAnsi="Calibri" w:cs="Arial"/>
          <w:b/>
          <w:bCs/>
          <w:color w:val="000000" w:themeColor="text1"/>
          <w:lang w:val="en-GB"/>
        </w:rPr>
        <w:t xml:space="preserve">Physical Education and Dance </w:t>
      </w:r>
    </w:p>
    <w:p w:rsidR="005F40AD" w:rsidRPr="00C310A6" w:rsidRDefault="005F40AD" w:rsidP="005F40AD">
      <w:pPr>
        <w:widowControl/>
        <w:spacing w:after="200" w:line="276" w:lineRule="auto"/>
        <w:rPr>
          <w:rFonts w:ascii="Calibri" w:eastAsia="Calibri" w:hAnsi="Calibri" w:cs="Arial"/>
          <w:color w:val="000000" w:themeColor="text1"/>
          <w:lang w:val="en-GB"/>
        </w:rPr>
      </w:pPr>
      <w:r w:rsidRPr="00C310A6">
        <w:rPr>
          <w:rFonts w:ascii="Calibri" w:eastAsia="Calibri" w:hAnsi="Calibri" w:cs="Arial"/>
          <w:color w:val="000000" w:themeColor="text1"/>
          <w:lang w:val="en-GB"/>
        </w:rPr>
        <w:t>Another very welcome change to Scottish Government guidance means that we will now be able to bring PE and Dance indoors over the coming weeks once we have the appropriate risk assessments in place.  Although it should be noted that the advice is to use outdoor areas where at all possible, this will enable us to increase the number of activities we can offer young people and take account of the west of Scotland weather!</w:t>
      </w:r>
    </w:p>
    <w:p w:rsidR="005F40AD" w:rsidRPr="00C310A6" w:rsidRDefault="005F40AD" w:rsidP="005F40AD">
      <w:pPr>
        <w:widowControl/>
        <w:spacing w:after="200" w:line="276" w:lineRule="auto"/>
        <w:rPr>
          <w:rFonts w:ascii="Calibri" w:eastAsia="Calibri" w:hAnsi="Calibri" w:cs="Arial"/>
          <w:color w:val="000000" w:themeColor="text1"/>
          <w:lang w:val="en-GB"/>
        </w:rPr>
      </w:pPr>
      <w:r w:rsidRPr="00C310A6">
        <w:rPr>
          <w:rFonts w:ascii="Calibri" w:eastAsia="Calibri" w:hAnsi="Calibri" w:cs="Arial"/>
          <w:color w:val="000000" w:themeColor="text1"/>
          <w:lang w:val="en-GB"/>
        </w:rPr>
        <w:t xml:space="preserve">If young people have PE/Dance first thing in the morning then they are able to come to school in their PE kit so they are ready to participate.  They MUST however bring their school uniform with them and change after their Dance / PE lesson before going to their next class.  </w:t>
      </w:r>
    </w:p>
    <w:p w:rsidR="005F40AD" w:rsidRPr="00C310A6" w:rsidRDefault="005F40AD" w:rsidP="005F40AD">
      <w:pPr>
        <w:widowControl/>
        <w:spacing w:after="200" w:line="276" w:lineRule="auto"/>
        <w:rPr>
          <w:rFonts w:ascii="Calibri" w:eastAsia="Calibri" w:hAnsi="Calibri" w:cs="Arial"/>
          <w:b/>
          <w:bCs/>
          <w:color w:val="000000" w:themeColor="text1"/>
          <w:lang w:val="en-GB"/>
        </w:rPr>
      </w:pPr>
    </w:p>
    <w:p w:rsidR="005F40AD" w:rsidRDefault="005F40AD" w:rsidP="005F40AD">
      <w:pPr>
        <w:widowControl/>
        <w:spacing w:after="200" w:line="276" w:lineRule="auto"/>
        <w:rPr>
          <w:rFonts w:ascii="Calibri" w:eastAsia="Calibri" w:hAnsi="Calibri" w:cs="Arial"/>
          <w:b/>
          <w:bCs/>
          <w:lang w:val="en-GB"/>
        </w:rPr>
      </w:pPr>
    </w:p>
    <w:p w:rsidR="005F40AD" w:rsidRDefault="005F40AD" w:rsidP="005F40AD">
      <w:pPr>
        <w:spacing w:line="200" w:lineRule="exact"/>
        <w:rPr>
          <w:sz w:val="20"/>
          <w:szCs w:val="20"/>
        </w:rPr>
      </w:pPr>
    </w:p>
    <w:p w:rsidR="005F40AD" w:rsidRDefault="005F40AD" w:rsidP="005F40AD">
      <w:pPr>
        <w:spacing w:line="200" w:lineRule="exact"/>
        <w:rPr>
          <w:sz w:val="20"/>
          <w:szCs w:val="20"/>
        </w:rPr>
      </w:pPr>
    </w:p>
    <w:p w:rsidR="005F40AD" w:rsidRDefault="005F40AD" w:rsidP="005F40AD">
      <w:pPr>
        <w:spacing w:line="200" w:lineRule="exact"/>
        <w:rPr>
          <w:sz w:val="20"/>
          <w:szCs w:val="20"/>
        </w:rPr>
      </w:pPr>
    </w:p>
    <w:p w:rsidR="005F40AD" w:rsidRDefault="005F40AD" w:rsidP="005F40AD">
      <w:pPr>
        <w:spacing w:before="76" w:line="287" w:lineRule="auto"/>
        <w:ind w:left="128" w:right="6139"/>
        <w:rPr>
          <w:rFonts w:ascii="Arial" w:eastAsia="Arial" w:hAnsi="Arial" w:cs="Arial"/>
          <w:color w:val="227773"/>
          <w:w w:val="95"/>
          <w:sz w:val="16"/>
          <w:szCs w:val="16"/>
        </w:rPr>
      </w:pPr>
    </w:p>
    <w:p w:rsidR="005F40AD" w:rsidRDefault="005F40AD" w:rsidP="005F40AD">
      <w:pPr>
        <w:spacing w:before="76" w:line="287" w:lineRule="auto"/>
        <w:ind w:left="128" w:right="6139"/>
        <w:rPr>
          <w:rFonts w:ascii="Arial" w:eastAsia="Arial" w:hAnsi="Arial" w:cs="Arial"/>
          <w:sz w:val="16"/>
          <w:szCs w:val="16"/>
        </w:rPr>
      </w:pPr>
      <w:r>
        <w:rPr>
          <w:noProof/>
          <w:lang w:val="en-GB" w:eastAsia="en-GB"/>
        </w:rPr>
        <w:drawing>
          <wp:anchor distT="0" distB="0" distL="114300" distR="114300" simplePos="0" relativeHeight="251656192" behindDoc="1" locked="0" layoutInCell="1" allowOverlap="1" wp14:anchorId="77803EEA" wp14:editId="0DFA91BE">
            <wp:simplePos x="0" y="0"/>
            <wp:positionH relativeFrom="page">
              <wp:posOffset>5839460</wp:posOffset>
            </wp:positionH>
            <wp:positionV relativeFrom="paragraph">
              <wp:posOffset>-233045</wp:posOffset>
            </wp:positionV>
            <wp:extent cx="1444625" cy="55562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5556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60B5EDE1" wp14:editId="3E73B1FF">
            <wp:simplePos x="0" y="0"/>
            <wp:positionH relativeFrom="page">
              <wp:posOffset>5189855</wp:posOffset>
            </wp:positionH>
            <wp:positionV relativeFrom="paragraph">
              <wp:posOffset>-462280</wp:posOffset>
            </wp:positionV>
            <wp:extent cx="474345" cy="734060"/>
            <wp:effectExtent l="0" t="0" r="190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 cy="7340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227773"/>
          <w:w w:val="95"/>
          <w:sz w:val="16"/>
          <w:szCs w:val="16"/>
        </w:rPr>
        <w:t>Glasgow</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City</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Council</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is</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an</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equal</w:t>
      </w:r>
      <w:r>
        <w:rPr>
          <w:rFonts w:ascii="Arial" w:eastAsia="Arial" w:hAnsi="Arial" w:cs="Arial"/>
          <w:color w:val="227773"/>
          <w:spacing w:val="-6"/>
          <w:w w:val="95"/>
          <w:sz w:val="16"/>
          <w:szCs w:val="16"/>
        </w:rPr>
        <w:t xml:space="preserve"> </w:t>
      </w:r>
      <w:r>
        <w:rPr>
          <w:rFonts w:ascii="Arial" w:eastAsia="Arial" w:hAnsi="Arial" w:cs="Arial"/>
          <w:color w:val="227773"/>
          <w:w w:val="95"/>
          <w:sz w:val="16"/>
          <w:szCs w:val="16"/>
        </w:rPr>
        <w:t>oppo</w:t>
      </w:r>
      <w:r>
        <w:rPr>
          <w:rFonts w:ascii="Arial" w:eastAsia="Arial" w:hAnsi="Arial" w:cs="Arial"/>
          <w:color w:val="227773"/>
          <w:spacing w:val="2"/>
          <w:w w:val="95"/>
          <w:sz w:val="16"/>
          <w:szCs w:val="16"/>
        </w:rPr>
        <w:t>r</w:t>
      </w:r>
      <w:r>
        <w:rPr>
          <w:rFonts w:ascii="Arial" w:eastAsia="Arial" w:hAnsi="Arial" w:cs="Arial"/>
          <w:color w:val="227773"/>
          <w:w w:val="95"/>
          <w:sz w:val="16"/>
          <w:szCs w:val="16"/>
        </w:rPr>
        <w:t>tuniti</w:t>
      </w:r>
      <w:r>
        <w:rPr>
          <w:rFonts w:ascii="Arial" w:eastAsia="Arial" w:hAnsi="Arial" w:cs="Arial"/>
          <w:color w:val="227773"/>
          <w:spacing w:val="2"/>
          <w:w w:val="95"/>
          <w:sz w:val="16"/>
          <w:szCs w:val="16"/>
        </w:rPr>
        <w:t>e</w:t>
      </w:r>
      <w:r>
        <w:rPr>
          <w:rFonts w:ascii="Arial" w:eastAsia="Arial" w:hAnsi="Arial" w:cs="Arial"/>
          <w:color w:val="227773"/>
          <w:w w:val="95"/>
          <w:sz w:val="16"/>
          <w:szCs w:val="16"/>
        </w:rPr>
        <w:t>s</w:t>
      </w:r>
      <w:r>
        <w:rPr>
          <w:rFonts w:ascii="Arial" w:eastAsia="Arial" w:hAnsi="Arial" w:cs="Arial"/>
          <w:color w:val="227773"/>
          <w:spacing w:val="-7"/>
          <w:w w:val="95"/>
          <w:sz w:val="16"/>
          <w:szCs w:val="16"/>
        </w:rPr>
        <w:t xml:space="preserve"> </w:t>
      </w:r>
      <w:r>
        <w:rPr>
          <w:rFonts w:ascii="Arial" w:eastAsia="Arial" w:hAnsi="Arial" w:cs="Arial"/>
          <w:color w:val="227773"/>
          <w:w w:val="95"/>
          <w:sz w:val="16"/>
          <w:szCs w:val="16"/>
        </w:rPr>
        <w:t>employer</w:t>
      </w:r>
      <w:r>
        <w:rPr>
          <w:rFonts w:ascii="Arial" w:eastAsia="Arial" w:hAnsi="Arial" w:cs="Arial"/>
          <w:color w:val="227773"/>
          <w:w w:val="93"/>
          <w:sz w:val="16"/>
          <w:szCs w:val="16"/>
        </w:rPr>
        <w:t xml:space="preserve"> </w:t>
      </w:r>
      <w:r>
        <w:rPr>
          <w:rFonts w:ascii="Arial" w:eastAsia="Arial" w:hAnsi="Arial" w:cs="Arial"/>
          <w:color w:val="227773"/>
          <w:w w:val="95"/>
          <w:sz w:val="16"/>
          <w:szCs w:val="16"/>
        </w:rPr>
        <w:t>Glasgow–</w:t>
      </w:r>
      <w:r>
        <w:rPr>
          <w:rFonts w:ascii="Arial" w:eastAsia="Arial" w:hAnsi="Arial" w:cs="Arial"/>
          <w:color w:val="227773"/>
          <w:spacing w:val="-5"/>
          <w:w w:val="95"/>
          <w:sz w:val="16"/>
          <w:szCs w:val="16"/>
        </w:rPr>
        <w:t>P</w:t>
      </w:r>
      <w:r>
        <w:rPr>
          <w:rFonts w:ascii="Arial" w:eastAsia="Arial" w:hAnsi="Arial" w:cs="Arial"/>
          <w:color w:val="227773"/>
          <w:w w:val="95"/>
          <w:sz w:val="16"/>
          <w:szCs w:val="16"/>
        </w:rPr>
        <w:t>roud</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Host</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City</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of</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the</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2</w:t>
      </w:r>
      <w:r>
        <w:rPr>
          <w:rFonts w:ascii="Arial" w:eastAsia="Arial" w:hAnsi="Arial" w:cs="Arial"/>
          <w:color w:val="227773"/>
          <w:spacing w:val="3"/>
          <w:w w:val="95"/>
          <w:sz w:val="16"/>
          <w:szCs w:val="16"/>
        </w:rPr>
        <w:t>0</w:t>
      </w:r>
      <w:r>
        <w:rPr>
          <w:rFonts w:ascii="Arial" w:eastAsia="Arial" w:hAnsi="Arial" w:cs="Arial"/>
          <w:color w:val="227773"/>
          <w:w w:val="95"/>
          <w:sz w:val="16"/>
          <w:szCs w:val="16"/>
        </w:rPr>
        <w:t>14</w:t>
      </w:r>
      <w:r>
        <w:rPr>
          <w:rFonts w:ascii="Arial" w:eastAsia="Arial" w:hAnsi="Arial" w:cs="Arial"/>
          <w:color w:val="227773"/>
          <w:spacing w:val="-15"/>
          <w:w w:val="95"/>
          <w:sz w:val="16"/>
          <w:szCs w:val="16"/>
        </w:rPr>
        <w:t xml:space="preserve"> </w:t>
      </w:r>
      <w:r>
        <w:rPr>
          <w:rFonts w:ascii="Arial" w:eastAsia="Arial" w:hAnsi="Arial" w:cs="Arial"/>
          <w:color w:val="227773"/>
          <w:w w:val="95"/>
          <w:sz w:val="16"/>
          <w:szCs w:val="16"/>
        </w:rPr>
        <w:t>Commonwealth</w:t>
      </w:r>
      <w:r>
        <w:rPr>
          <w:rFonts w:ascii="Arial" w:eastAsia="Arial" w:hAnsi="Arial" w:cs="Arial"/>
          <w:color w:val="227773"/>
          <w:spacing w:val="-16"/>
          <w:w w:val="95"/>
          <w:sz w:val="16"/>
          <w:szCs w:val="16"/>
        </w:rPr>
        <w:t xml:space="preserve"> </w:t>
      </w:r>
      <w:r>
        <w:rPr>
          <w:rFonts w:ascii="Arial" w:eastAsia="Arial" w:hAnsi="Arial" w:cs="Arial"/>
          <w:color w:val="227773"/>
          <w:w w:val="95"/>
          <w:sz w:val="16"/>
          <w:szCs w:val="16"/>
        </w:rPr>
        <w:t>Gam</w:t>
      </w:r>
      <w:r>
        <w:rPr>
          <w:rFonts w:ascii="Arial" w:eastAsia="Arial" w:hAnsi="Arial" w:cs="Arial"/>
          <w:color w:val="227773"/>
          <w:spacing w:val="3"/>
          <w:w w:val="95"/>
          <w:sz w:val="16"/>
          <w:szCs w:val="16"/>
        </w:rPr>
        <w:t>e</w:t>
      </w:r>
      <w:r>
        <w:rPr>
          <w:rFonts w:ascii="Arial" w:eastAsia="Arial" w:hAnsi="Arial" w:cs="Arial"/>
          <w:color w:val="227773"/>
          <w:w w:val="95"/>
          <w:sz w:val="16"/>
          <w:szCs w:val="16"/>
        </w:rPr>
        <w:t>s</w:t>
      </w:r>
    </w:p>
    <w:p w:rsidR="005F40AD" w:rsidRDefault="005F40AD" w:rsidP="005F40AD">
      <w:pPr>
        <w:widowControl/>
        <w:spacing w:after="200" w:line="276" w:lineRule="auto"/>
        <w:rPr>
          <w:rFonts w:ascii="Calibri" w:eastAsia="Calibri" w:hAnsi="Calibri" w:cs="Arial"/>
          <w:b/>
          <w:bCs/>
          <w:lang w:val="en-GB"/>
        </w:rPr>
      </w:pPr>
    </w:p>
    <w:p w:rsidR="005F40AD" w:rsidRPr="00C310A6" w:rsidRDefault="005F40AD" w:rsidP="005F40AD">
      <w:pPr>
        <w:widowControl/>
        <w:spacing w:after="200" w:line="276" w:lineRule="auto"/>
        <w:rPr>
          <w:rFonts w:ascii="Calibri" w:eastAsia="Calibri" w:hAnsi="Calibri" w:cs="Arial"/>
          <w:b/>
          <w:bCs/>
          <w:color w:val="000000" w:themeColor="text1"/>
          <w:lang w:val="en-GB"/>
        </w:rPr>
      </w:pPr>
      <w:proofErr w:type="spellStart"/>
      <w:r w:rsidRPr="00C310A6">
        <w:rPr>
          <w:rFonts w:ascii="Calibri" w:eastAsia="Calibri" w:hAnsi="Calibri" w:cs="Arial"/>
          <w:b/>
          <w:bCs/>
          <w:color w:val="000000" w:themeColor="text1"/>
          <w:lang w:val="en-GB"/>
        </w:rPr>
        <w:lastRenderedPageBreak/>
        <w:t>Ipads</w:t>
      </w:r>
      <w:proofErr w:type="spellEnd"/>
      <w:r w:rsidRPr="00C310A6">
        <w:rPr>
          <w:rFonts w:ascii="Calibri" w:eastAsia="Calibri" w:hAnsi="Calibri" w:cs="Arial"/>
          <w:b/>
          <w:bCs/>
          <w:color w:val="000000" w:themeColor="text1"/>
          <w:lang w:val="en-GB"/>
        </w:rPr>
        <w:t xml:space="preserve"> </w:t>
      </w:r>
    </w:p>
    <w:p w:rsidR="005F40AD" w:rsidRPr="00C310A6" w:rsidRDefault="005F40AD" w:rsidP="00EB3FA9">
      <w:pPr>
        <w:widowControl/>
        <w:spacing w:after="200" w:line="276" w:lineRule="auto"/>
        <w:rPr>
          <w:rFonts w:ascii="Calibri" w:eastAsia="Calibri" w:hAnsi="Calibri" w:cs="Arial"/>
          <w:color w:val="000000" w:themeColor="text1"/>
          <w:lang w:val="en-GB"/>
        </w:rPr>
      </w:pPr>
      <w:r w:rsidRPr="00C310A6">
        <w:rPr>
          <w:rFonts w:ascii="Calibri" w:eastAsia="Calibri" w:hAnsi="Calibri" w:cs="Arial"/>
          <w:color w:val="000000" w:themeColor="text1"/>
          <w:lang w:val="en-GB"/>
        </w:rPr>
        <w:t xml:space="preserve">We have now almost completed our </w:t>
      </w:r>
      <w:proofErr w:type="spellStart"/>
      <w:r w:rsidRPr="00C310A6">
        <w:rPr>
          <w:rFonts w:ascii="Calibri" w:eastAsia="Calibri" w:hAnsi="Calibri" w:cs="Arial"/>
          <w:color w:val="000000" w:themeColor="text1"/>
          <w:lang w:val="en-GB"/>
        </w:rPr>
        <w:t>ipad</w:t>
      </w:r>
      <w:proofErr w:type="spellEnd"/>
      <w:r w:rsidRPr="00C310A6">
        <w:rPr>
          <w:rFonts w:ascii="Calibri" w:eastAsia="Calibri" w:hAnsi="Calibri" w:cs="Arial"/>
          <w:color w:val="000000" w:themeColor="text1"/>
          <w:lang w:val="en-GB"/>
        </w:rPr>
        <w:t xml:space="preserve"> deployment.  These are now being used extensively in classes as well as for home learning if young people are unable to attend school for any reason.  There are drop in sessions in the library on a Wednesday and a Friday if a young person is having any problems with their device or wants to know how to use features of their </w:t>
      </w:r>
      <w:r w:rsidR="00C310A6" w:rsidRPr="00C310A6">
        <w:rPr>
          <w:rFonts w:ascii="Calibri" w:eastAsia="Calibri" w:hAnsi="Calibri" w:cs="Arial"/>
          <w:color w:val="000000" w:themeColor="text1"/>
          <w:lang w:val="en-GB"/>
        </w:rPr>
        <w:t>iPad</w:t>
      </w:r>
      <w:bookmarkStart w:id="0" w:name="_GoBack"/>
      <w:bookmarkEnd w:id="0"/>
      <w:r w:rsidRPr="00C310A6">
        <w:rPr>
          <w:rFonts w:ascii="Calibri" w:eastAsia="Calibri" w:hAnsi="Calibri" w:cs="Arial"/>
          <w:color w:val="000000" w:themeColor="text1"/>
          <w:lang w:val="en-GB"/>
        </w:rPr>
        <w:t xml:space="preserve">.  We ask that they bring their device to school with them every day, charged and ready for use. </w:t>
      </w:r>
    </w:p>
    <w:p w:rsidR="00EB3FA9" w:rsidRPr="005F40AD" w:rsidRDefault="00EB3FA9" w:rsidP="00EB3FA9">
      <w:pPr>
        <w:widowControl/>
        <w:spacing w:after="200" w:line="276" w:lineRule="auto"/>
        <w:rPr>
          <w:rFonts w:ascii="Calibri" w:eastAsia="Calibri" w:hAnsi="Calibri" w:cs="Arial"/>
          <w:lang w:val="en-GB"/>
        </w:rPr>
      </w:pPr>
    </w:p>
    <w:p w:rsidR="005F40AD" w:rsidRPr="00C310A6" w:rsidRDefault="005F40AD" w:rsidP="005F40AD">
      <w:pPr>
        <w:widowControl/>
        <w:spacing w:after="200" w:line="276" w:lineRule="auto"/>
        <w:rPr>
          <w:rFonts w:ascii="Calibri" w:eastAsia="Calibri" w:hAnsi="Calibri" w:cs="Arial"/>
          <w:b/>
          <w:bCs/>
          <w:color w:val="000000" w:themeColor="text1"/>
          <w:lang w:val="en-GB"/>
        </w:rPr>
      </w:pPr>
      <w:r w:rsidRPr="00C310A6">
        <w:rPr>
          <w:rFonts w:ascii="Calibri" w:eastAsia="Calibri" w:hAnsi="Calibri" w:cs="Arial"/>
          <w:b/>
          <w:bCs/>
          <w:color w:val="000000" w:themeColor="text1"/>
          <w:lang w:val="en-GB"/>
        </w:rPr>
        <w:t>Parents’/Carers’ Evenings</w:t>
      </w:r>
    </w:p>
    <w:p w:rsidR="005F40AD" w:rsidRPr="00C310A6" w:rsidRDefault="005F40AD" w:rsidP="005F40AD">
      <w:pPr>
        <w:widowControl/>
        <w:spacing w:after="200" w:line="276" w:lineRule="auto"/>
        <w:rPr>
          <w:rFonts w:ascii="Calibri" w:eastAsia="Calibri" w:hAnsi="Calibri" w:cs="Arial"/>
          <w:color w:val="000000" w:themeColor="text1"/>
          <w:lang w:val="en-GB"/>
        </w:rPr>
      </w:pPr>
      <w:r w:rsidRPr="00C310A6">
        <w:rPr>
          <w:rFonts w:ascii="Calibri" w:eastAsia="Calibri" w:hAnsi="Calibri" w:cs="Arial"/>
          <w:color w:val="000000" w:themeColor="text1"/>
          <w:lang w:val="en-GB"/>
        </w:rPr>
        <w:t>In line with Glasgow City Council advice these will not be going ahead and this position is being reviewed in March 2021.</w:t>
      </w:r>
    </w:p>
    <w:p w:rsidR="005F40AD" w:rsidRPr="00C310A6" w:rsidRDefault="005F40AD" w:rsidP="005F40AD">
      <w:pPr>
        <w:widowControl/>
        <w:spacing w:after="200" w:line="276" w:lineRule="auto"/>
        <w:rPr>
          <w:rFonts w:ascii="Calibri" w:eastAsia="Calibri" w:hAnsi="Calibri" w:cs="Arial"/>
          <w:color w:val="000000" w:themeColor="text1"/>
          <w:lang w:val="en-GB"/>
        </w:rPr>
      </w:pPr>
      <w:r w:rsidRPr="00C310A6">
        <w:rPr>
          <w:rFonts w:ascii="Calibri" w:eastAsia="Calibri" w:hAnsi="Calibri" w:cs="Arial"/>
          <w:color w:val="000000" w:themeColor="text1"/>
          <w:lang w:val="en-GB"/>
        </w:rPr>
        <w:t xml:space="preserve">Over the course of the session we will be issuing more frequent reports.  These will be a mixture of Interim (short) reports with levels and full reports which will include comments from staff.  Reports will be issued as outlined below.  Along with the report, there will be a link to a YouTube clip that explains the report and other information that is relevant to that year group.  The are some already available here: </w:t>
      </w:r>
    </w:p>
    <w:p w:rsidR="005F40AD" w:rsidRPr="005F40AD" w:rsidRDefault="005F40AD" w:rsidP="005F40AD">
      <w:pPr>
        <w:widowControl/>
        <w:spacing w:after="200" w:line="276" w:lineRule="auto"/>
        <w:rPr>
          <w:rFonts w:ascii="Calibri" w:eastAsia="Times New Roman" w:hAnsi="Calibri" w:cs="Arial"/>
          <w:color w:val="0000FF"/>
          <w:u w:val="single"/>
          <w:lang w:val="en-GB"/>
        </w:rPr>
      </w:pPr>
      <w:r w:rsidRPr="005F40AD">
        <w:rPr>
          <w:rFonts w:ascii="Calibri" w:eastAsia="Calibri" w:hAnsi="Calibri" w:cs="Arial"/>
          <w:lang w:val="en-GB"/>
        </w:rPr>
        <w:t xml:space="preserve">S2 reporting </w:t>
      </w:r>
      <w:r w:rsidRPr="005F40AD">
        <w:rPr>
          <w:rFonts w:ascii="Calibri" w:eastAsia="Calibri" w:hAnsi="Calibri" w:cs="Arial"/>
          <w:lang w:val="en-GB"/>
        </w:rPr>
        <w:tab/>
      </w:r>
      <w:hyperlink r:id="rId10" w:history="1">
        <w:r w:rsidRPr="005F40AD">
          <w:rPr>
            <w:rFonts w:ascii="Calibri" w:eastAsia="Times New Roman" w:hAnsi="Calibri" w:cs="Arial"/>
            <w:color w:val="0000FF"/>
            <w:u w:val="single"/>
            <w:lang w:val="en-GB"/>
          </w:rPr>
          <w:t>https://www.youtube.com/watch?v=zXumNMyQdX8</w:t>
        </w:r>
      </w:hyperlink>
    </w:p>
    <w:p w:rsidR="005F40AD" w:rsidRPr="005F40AD" w:rsidRDefault="005F40AD" w:rsidP="005F40AD">
      <w:pPr>
        <w:widowControl/>
        <w:spacing w:after="200" w:line="276" w:lineRule="auto"/>
        <w:rPr>
          <w:rFonts w:ascii="Calibri" w:eastAsia="Calibri" w:hAnsi="Calibri" w:cs="Arial"/>
          <w:lang w:val="en-GB"/>
        </w:rPr>
      </w:pPr>
      <w:r w:rsidRPr="005F40AD">
        <w:rPr>
          <w:rFonts w:ascii="Calibri" w:eastAsia="Calibri" w:hAnsi="Calibri" w:cs="Arial"/>
          <w:lang w:val="en-GB"/>
        </w:rPr>
        <w:t xml:space="preserve">S3 reporting </w:t>
      </w:r>
      <w:r w:rsidRPr="005F40AD">
        <w:rPr>
          <w:rFonts w:ascii="Calibri" w:eastAsia="Calibri" w:hAnsi="Calibri" w:cs="Arial"/>
          <w:lang w:val="en-GB"/>
        </w:rPr>
        <w:tab/>
      </w:r>
      <w:hyperlink r:id="rId11" w:history="1">
        <w:r w:rsidRPr="005F40AD">
          <w:rPr>
            <w:rFonts w:ascii="Calibri" w:eastAsia="Times New Roman" w:hAnsi="Calibri" w:cs="Arial"/>
            <w:color w:val="0000FF"/>
            <w:u w:val="single"/>
            <w:lang w:val="en-GB"/>
          </w:rPr>
          <w:t>https://youtu.be/yEpzXg6Tb4I</w:t>
        </w:r>
      </w:hyperlink>
    </w:p>
    <w:tbl>
      <w:tblPr>
        <w:tblStyle w:val="TableGrid1"/>
        <w:tblW w:w="0" w:type="auto"/>
        <w:tblLook w:val="04A0" w:firstRow="1" w:lastRow="0" w:firstColumn="1" w:lastColumn="0" w:noHBand="0" w:noVBand="1"/>
      </w:tblPr>
      <w:tblGrid>
        <w:gridCol w:w="1320"/>
        <w:gridCol w:w="1320"/>
        <w:gridCol w:w="1320"/>
        <w:gridCol w:w="1320"/>
        <w:gridCol w:w="1320"/>
        <w:gridCol w:w="1321"/>
      </w:tblGrid>
      <w:tr w:rsidR="005F40AD" w:rsidRPr="005F40AD" w:rsidTr="005F40AD">
        <w:tc>
          <w:tcPr>
            <w:tcW w:w="1320" w:type="dxa"/>
          </w:tcPr>
          <w:p w:rsidR="005F40AD" w:rsidRPr="005F40AD" w:rsidRDefault="005F40AD" w:rsidP="005F40AD">
            <w:pPr>
              <w:rPr>
                <w:rFonts w:ascii="Calibri" w:eastAsia="Calibri" w:hAnsi="Calibri" w:cs="Arial"/>
                <w:b/>
                <w:bCs/>
              </w:rPr>
            </w:pPr>
            <w:r w:rsidRPr="005F40AD">
              <w:rPr>
                <w:rFonts w:ascii="Calibri" w:eastAsia="Calibri" w:hAnsi="Calibri" w:cs="Arial"/>
                <w:b/>
                <w:bCs/>
              </w:rPr>
              <w:t>Term</w:t>
            </w:r>
          </w:p>
        </w:tc>
        <w:tc>
          <w:tcPr>
            <w:tcW w:w="1320" w:type="dxa"/>
          </w:tcPr>
          <w:p w:rsidR="005F40AD" w:rsidRPr="005F40AD" w:rsidRDefault="005F40AD" w:rsidP="005F40AD">
            <w:pPr>
              <w:rPr>
                <w:rFonts w:ascii="Calibri" w:eastAsia="Calibri" w:hAnsi="Calibri" w:cs="Arial"/>
                <w:b/>
                <w:bCs/>
              </w:rPr>
            </w:pPr>
            <w:r w:rsidRPr="005F40AD">
              <w:rPr>
                <w:rFonts w:ascii="Calibri" w:eastAsia="Calibri" w:hAnsi="Calibri" w:cs="Arial"/>
                <w:b/>
                <w:bCs/>
              </w:rPr>
              <w:t>S1</w:t>
            </w:r>
          </w:p>
        </w:tc>
        <w:tc>
          <w:tcPr>
            <w:tcW w:w="1320" w:type="dxa"/>
          </w:tcPr>
          <w:p w:rsidR="005F40AD" w:rsidRPr="005F40AD" w:rsidRDefault="005F40AD" w:rsidP="005F40AD">
            <w:pPr>
              <w:rPr>
                <w:rFonts w:ascii="Calibri" w:eastAsia="Calibri" w:hAnsi="Calibri" w:cs="Arial"/>
                <w:b/>
                <w:bCs/>
              </w:rPr>
            </w:pPr>
            <w:r w:rsidRPr="005F40AD">
              <w:rPr>
                <w:rFonts w:ascii="Calibri" w:eastAsia="Calibri" w:hAnsi="Calibri" w:cs="Arial"/>
                <w:b/>
                <w:bCs/>
              </w:rPr>
              <w:t>S2</w:t>
            </w:r>
          </w:p>
        </w:tc>
        <w:tc>
          <w:tcPr>
            <w:tcW w:w="1320" w:type="dxa"/>
          </w:tcPr>
          <w:p w:rsidR="005F40AD" w:rsidRPr="005F40AD" w:rsidRDefault="005F40AD" w:rsidP="005F40AD">
            <w:pPr>
              <w:rPr>
                <w:rFonts w:ascii="Calibri" w:eastAsia="Calibri" w:hAnsi="Calibri" w:cs="Arial"/>
                <w:b/>
                <w:bCs/>
              </w:rPr>
            </w:pPr>
            <w:r w:rsidRPr="005F40AD">
              <w:rPr>
                <w:rFonts w:ascii="Calibri" w:eastAsia="Calibri" w:hAnsi="Calibri" w:cs="Arial"/>
                <w:b/>
                <w:bCs/>
              </w:rPr>
              <w:t>S3</w:t>
            </w:r>
          </w:p>
        </w:tc>
        <w:tc>
          <w:tcPr>
            <w:tcW w:w="1320" w:type="dxa"/>
          </w:tcPr>
          <w:p w:rsidR="005F40AD" w:rsidRPr="005F40AD" w:rsidRDefault="005F40AD" w:rsidP="005F40AD">
            <w:pPr>
              <w:rPr>
                <w:rFonts w:ascii="Calibri" w:eastAsia="Calibri" w:hAnsi="Calibri" w:cs="Arial"/>
                <w:b/>
                <w:bCs/>
              </w:rPr>
            </w:pPr>
            <w:r w:rsidRPr="005F40AD">
              <w:rPr>
                <w:rFonts w:ascii="Calibri" w:eastAsia="Calibri" w:hAnsi="Calibri" w:cs="Arial"/>
                <w:b/>
                <w:bCs/>
              </w:rPr>
              <w:t>S4</w:t>
            </w:r>
          </w:p>
        </w:tc>
        <w:tc>
          <w:tcPr>
            <w:tcW w:w="1321" w:type="dxa"/>
          </w:tcPr>
          <w:p w:rsidR="005F40AD" w:rsidRPr="005F40AD" w:rsidRDefault="005F40AD" w:rsidP="005F40AD">
            <w:pPr>
              <w:rPr>
                <w:rFonts w:ascii="Calibri" w:eastAsia="Calibri" w:hAnsi="Calibri" w:cs="Arial"/>
                <w:b/>
                <w:bCs/>
              </w:rPr>
            </w:pPr>
            <w:r w:rsidRPr="005F40AD">
              <w:rPr>
                <w:rFonts w:ascii="Calibri" w:eastAsia="Calibri" w:hAnsi="Calibri" w:cs="Arial"/>
                <w:b/>
                <w:bCs/>
              </w:rPr>
              <w:t>S5-6</w:t>
            </w:r>
          </w:p>
        </w:tc>
      </w:tr>
      <w:tr w:rsidR="005F40AD" w:rsidRPr="005F40AD" w:rsidTr="005F40AD">
        <w:tc>
          <w:tcPr>
            <w:tcW w:w="1320" w:type="dxa"/>
          </w:tcPr>
          <w:p w:rsidR="005F40AD" w:rsidRPr="005F40AD" w:rsidRDefault="005F40AD" w:rsidP="005F40AD">
            <w:pPr>
              <w:rPr>
                <w:rFonts w:ascii="Calibri" w:eastAsia="Calibri" w:hAnsi="Calibri" w:cs="Arial"/>
                <w:b/>
                <w:bCs/>
              </w:rPr>
            </w:pPr>
            <w:r w:rsidRPr="005F40AD">
              <w:rPr>
                <w:rFonts w:ascii="Calibri" w:eastAsia="Calibri" w:hAnsi="Calibri" w:cs="Arial"/>
                <w:b/>
                <w:bCs/>
              </w:rPr>
              <w:t>Aug – Oct</w:t>
            </w:r>
          </w:p>
        </w:tc>
        <w:tc>
          <w:tcPr>
            <w:tcW w:w="1320" w:type="dxa"/>
          </w:tcPr>
          <w:p w:rsidR="005F40AD" w:rsidRPr="005F40AD" w:rsidRDefault="005F40AD" w:rsidP="005F40AD">
            <w:pPr>
              <w:rPr>
                <w:rFonts w:ascii="Calibri" w:eastAsia="Calibri" w:hAnsi="Calibri" w:cs="Arial"/>
              </w:rPr>
            </w:pPr>
          </w:p>
        </w:tc>
        <w:tc>
          <w:tcPr>
            <w:tcW w:w="1320" w:type="dxa"/>
          </w:tcPr>
          <w:p w:rsidR="005F40AD" w:rsidRPr="005F40AD" w:rsidRDefault="005F40AD" w:rsidP="005F40AD">
            <w:pPr>
              <w:rPr>
                <w:rFonts w:ascii="Calibri" w:eastAsia="Calibri" w:hAnsi="Calibri" w:cs="Arial"/>
              </w:rPr>
            </w:pPr>
            <w:r w:rsidRPr="005F40AD">
              <w:rPr>
                <w:rFonts w:ascii="Calibri" w:eastAsia="Calibri" w:hAnsi="Calibri" w:cs="Arial"/>
              </w:rPr>
              <w:t>*</w:t>
            </w:r>
          </w:p>
        </w:tc>
        <w:tc>
          <w:tcPr>
            <w:tcW w:w="1320" w:type="dxa"/>
          </w:tcPr>
          <w:p w:rsidR="005F40AD" w:rsidRPr="005F40AD" w:rsidRDefault="005F40AD" w:rsidP="005F40AD">
            <w:pPr>
              <w:rPr>
                <w:rFonts w:ascii="Calibri" w:eastAsia="Calibri" w:hAnsi="Calibri" w:cs="Arial"/>
              </w:rPr>
            </w:pPr>
          </w:p>
        </w:tc>
        <w:tc>
          <w:tcPr>
            <w:tcW w:w="1320" w:type="dxa"/>
          </w:tcPr>
          <w:p w:rsidR="005F40AD" w:rsidRPr="005F40AD" w:rsidRDefault="005F40AD" w:rsidP="005F40AD">
            <w:pPr>
              <w:rPr>
                <w:rFonts w:ascii="Calibri" w:eastAsia="Calibri" w:hAnsi="Calibri" w:cs="Arial"/>
              </w:rPr>
            </w:pPr>
            <w:r w:rsidRPr="005F40AD">
              <w:rPr>
                <w:rFonts w:ascii="Calibri" w:eastAsia="Calibri" w:hAnsi="Calibri" w:cs="Arial"/>
              </w:rPr>
              <w:t>*</w:t>
            </w:r>
          </w:p>
        </w:tc>
        <w:tc>
          <w:tcPr>
            <w:tcW w:w="1321" w:type="dxa"/>
          </w:tcPr>
          <w:p w:rsidR="005F40AD" w:rsidRPr="005F40AD" w:rsidRDefault="005F40AD" w:rsidP="005F40AD">
            <w:pPr>
              <w:rPr>
                <w:rFonts w:ascii="Calibri" w:eastAsia="Calibri" w:hAnsi="Calibri" w:cs="Arial"/>
              </w:rPr>
            </w:pPr>
          </w:p>
        </w:tc>
      </w:tr>
      <w:tr w:rsidR="005F40AD" w:rsidRPr="005F40AD" w:rsidTr="005F40AD">
        <w:tc>
          <w:tcPr>
            <w:tcW w:w="1320" w:type="dxa"/>
          </w:tcPr>
          <w:p w:rsidR="005F40AD" w:rsidRPr="005F40AD" w:rsidRDefault="005F40AD" w:rsidP="005F40AD">
            <w:pPr>
              <w:rPr>
                <w:rFonts w:ascii="Calibri" w:eastAsia="Calibri" w:hAnsi="Calibri" w:cs="Arial"/>
                <w:b/>
                <w:bCs/>
              </w:rPr>
            </w:pPr>
            <w:r w:rsidRPr="005F40AD">
              <w:rPr>
                <w:rFonts w:ascii="Calibri" w:eastAsia="Calibri" w:hAnsi="Calibri" w:cs="Arial"/>
                <w:b/>
                <w:bCs/>
              </w:rPr>
              <w:t>Oct – Dec</w:t>
            </w:r>
          </w:p>
        </w:tc>
        <w:tc>
          <w:tcPr>
            <w:tcW w:w="1320" w:type="dxa"/>
          </w:tcPr>
          <w:p w:rsidR="005F40AD" w:rsidRPr="005F40AD" w:rsidRDefault="005F40AD" w:rsidP="005F40AD">
            <w:pPr>
              <w:rPr>
                <w:rFonts w:ascii="Calibri" w:eastAsia="Calibri" w:hAnsi="Calibri" w:cs="Arial"/>
              </w:rPr>
            </w:pPr>
            <w:r w:rsidRPr="005F40AD">
              <w:rPr>
                <w:rFonts w:ascii="Calibri" w:eastAsia="Calibri" w:hAnsi="Calibri" w:cs="Arial"/>
              </w:rPr>
              <w:t>*</w:t>
            </w:r>
          </w:p>
        </w:tc>
        <w:tc>
          <w:tcPr>
            <w:tcW w:w="1320" w:type="dxa"/>
          </w:tcPr>
          <w:p w:rsidR="005F40AD" w:rsidRPr="005F40AD" w:rsidRDefault="005F40AD" w:rsidP="005F40AD">
            <w:pPr>
              <w:rPr>
                <w:rFonts w:ascii="Calibri" w:eastAsia="Calibri" w:hAnsi="Calibri" w:cs="Arial"/>
              </w:rPr>
            </w:pPr>
          </w:p>
        </w:tc>
        <w:tc>
          <w:tcPr>
            <w:tcW w:w="1320" w:type="dxa"/>
          </w:tcPr>
          <w:p w:rsidR="005F40AD" w:rsidRPr="005F40AD" w:rsidRDefault="005F40AD" w:rsidP="005F40AD">
            <w:pPr>
              <w:rPr>
                <w:rFonts w:ascii="Calibri" w:eastAsia="Calibri" w:hAnsi="Calibri" w:cs="Arial"/>
              </w:rPr>
            </w:pPr>
            <w:r w:rsidRPr="005F40AD">
              <w:rPr>
                <w:rFonts w:ascii="Calibri" w:eastAsia="Calibri" w:hAnsi="Calibri" w:cs="Arial"/>
              </w:rPr>
              <w:t>*</w:t>
            </w:r>
          </w:p>
        </w:tc>
        <w:tc>
          <w:tcPr>
            <w:tcW w:w="1320" w:type="dxa"/>
          </w:tcPr>
          <w:p w:rsidR="005F40AD" w:rsidRPr="005F40AD" w:rsidRDefault="005F40AD" w:rsidP="005F40AD">
            <w:pPr>
              <w:rPr>
                <w:rFonts w:ascii="Calibri" w:eastAsia="Calibri" w:hAnsi="Calibri" w:cs="Arial"/>
              </w:rPr>
            </w:pPr>
            <w:r w:rsidRPr="005F40AD">
              <w:rPr>
                <w:rFonts w:ascii="Calibri" w:eastAsia="Calibri" w:hAnsi="Calibri" w:cs="Arial"/>
              </w:rPr>
              <w:t>*</w:t>
            </w:r>
          </w:p>
        </w:tc>
        <w:tc>
          <w:tcPr>
            <w:tcW w:w="1321" w:type="dxa"/>
          </w:tcPr>
          <w:p w:rsidR="005F40AD" w:rsidRPr="005F40AD" w:rsidRDefault="005F40AD" w:rsidP="005F40AD">
            <w:pPr>
              <w:rPr>
                <w:rFonts w:ascii="Calibri" w:eastAsia="Calibri" w:hAnsi="Calibri" w:cs="Arial"/>
              </w:rPr>
            </w:pPr>
            <w:r w:rsidRPr="005F40AD">
              <w:rPr>
                <w:rFonts w:ascii="Calibri" w:eastAsia="Calibri" w:hAnsi="Calibri" w:cs="Arial"/>
              </w:rPr>
              <w:t>*</w:t>
            </w:r>
          </w:p>
        </w:tc>
      </w:tr>
      <w:tr w:rsidR="005F40AD" w:rsidRPr="005F40AD" w:rsidTr="005F40AD">
        <w:tc>
          <w:tcPr>
            <w:tcW w:w="1320" w:type="dxa"/>
          </w:tcPr>
          <w:p w:rsidR="005F40AD" w:rsidRPr="005F40AD" w:rsidRDefault="005F40AD" w:rsidP="005F40AD">
            <w:pPr>
              <w:rPr>
                <w:rFonts w:ascii="Calibri" w:eastAsia="Calibri" w:hAnsi="Calibri" w:cs="Arial"/>
                <w:b/>
                <w:bCs/>
              </w:rPr>
            </w:pPr>
            <w:r w:rsidRPr="005F40AD">
              <w:rPr>
                <w:rFonts w:ascii="Calibri" w:eastAsia="Calibri" w:hAnsi="Calibri" w:cs="Arial"/>
                <w:b/>
                <w:bCs/>
              </w:rPr>
              <w:t>Jan – Mar</w:t>
            </w:r>
          </w:p>
        </w:tc>
        <w:tc>
          <w:tcPr>
            <w:tcW w:w="1320" w:type="dxa"/>
          </w:tcPr>
          <w:p w:rsidR="005F40AD" w:rsidRPr="005F40AD" w:rsidRDefault="005F40AD" w:rsidP="005F40AD">
            <w:pPr>
              <w:rPr>
                <w:rFonts w:ascii="Calibri" w:eastAsia="Calibri" w:hAnsi="Calibri" w:cs="Arial"/>
              </w:rPr>
            </w:pPr>
            <w:r w:rsidRPr="005F40AD">
              <w:rPr>
                <w:rFonts w:ascii="Calibri" w:eastAsia="Calibri" w:hAnsi="Calibri" w:cs="Arial"/>
              </w:rPr>
              <w:t>*</w:t>
            </w:r>
          </w:p>
        </w:tc>
        <w:tc>
          <w:tcPr>
            <w:tcW w:w="1320" w:type="dxa"/>
          </w:tcPr>
          <w:p w:rsidR="005F40AD" w:rsidRPr="005F40AD" w:rsidRDefault="005F40AD" w:rsidP="005F40AD">
            <w:pPr>
              <w:rPr>
                <w:rFonts w:ascii="Calibri" w:eastAsia="Calibri" w:hAnsi="Calibri" w:cs="Arial"/>
              </w:rPr>
            </w:pPr>
            <w:r w:rsidRPr="005F40AD">
              <w:rPr>
                <w:rFonts w:ascii="Calibri" w:eastAsia="Calibri" w:hAnsi="Calibri" w:cs="Arial"/>
              </w:rPr>
              <w:t>*</w:t>
            </w:r>
          </w:p>
        </w:tc>
        <w:tc>
          <w:tcPr>
            <w:tcW w:w="1320" w:type="dxa"/>
          </w:tcPr>
          <w:p w:rsidR="005F40AD" w:rsidRPr="005F40AD" w:rsidRDefault="005F40AD" w:rsidP="005F40AD">
            <w:pPr>
              <w:rPr>
                <w:rFonts w:ascii="Calibri" w:eastAsia="Calibri" w:hAnsi="Calibri" w:cs="Arial"/>
              </w:rPr>
            </w:pPr>
            <w:r w:rsidRPr="005F40AD">
              <w:rPr>
                <w:rFonts w:ascii="Calibri" w:eastAsia="Calibri" w:hAnsi="Calibri" w:cs="Arial"/>
              </w:rPr>
              <w:t>*</w:t>
            </w:r>
          </w:p>
        </w:tc>
        <w:tc>
          <w:tcPr>
            <w:tcW w:w="1320" w:type="dxa"/>
          </w:tcPr>
          <w:p w:rsidR="005F40AD" w:rsidRPr="005F40AD" w:rsidRDefault="005F40AD" w:rsidP="005F40AD">
            <w:pPr>
              <w:rPr>
                <w:rFonts w:ascii="Calibri" w:eastAsia="Calibri" w:hAnsi="Calibri" w:cs="Arial"/>
              </w:rPr>
            </w:pPr>
            <w:r w:rsidRPr="005F40AD">
              <w:rPr>
                <w:rFonts w:ascii="Calibri" w:eastAsia="Calibri" w:hAnsi="Calibri" w:cs="Arial"/>
              </w:rPr>
              <w:t>*</w:t>
            </w:r>
          </w:p>
        </w:tc>
        <w:tc>
          <w:tcPr>
            <w:tcW w:w="1321" w:type="dxa"/>
          </w:tcPr>
          <w:p w:rsidR="005F40AD" w:rsidRPr="005F40AD" w:rsidRDefault="005F40AD" w:rsidP="005F40AD">
            <w:pPr>
              <w:rPr>
                <w:rFonts w:ascii="Calibri" w:eastAsia="Calibri" w:hAnsi="Calibri" w:cs="Arial"/>
              </w:rPr>
            </w:pPr>
            <w:r w:rsidRPr="005F40AD">
              <w:rPr>
                <w:rFonts w:ascii="Calibri" w:eastAsia="Calibri" w:hAnsi="Calibri" w:cs="Arial"/>
              </w:rPr>
              <w:t>*</w:t>
            </w:r>
          </w:p>
        </w:tc>
      </w:tr>
      <w:tr w:rsidR="005F40AD" w:rsidRPr="005F40AD" w:rsidTr="005F40AD">
        <w:tc>
          <w:tcPr>
            <w:tcW w:w="1320" w:type="dxa"/>
          </w:tcPr>
          <w:p w:rsidR="005F40AD" w:rsidRPr="005F40AD" w:rsidRDefault="005F40AD" w:rsidP="005F40AD">
            <w:pPr>
              <w:rPr>
                <w:rFonts w:ascii="Calibri" w:eastAsia="Calibri" w:hAnsi="Calibri" w:cs="Arial"/>
                <w:b/>
                <w:bCs/>
              </w:rPr>
            </w:pPr>
            <w:r w:rsidRPr="005F40AD">
              <w:rPr>
                <w:rFonts w:ascii="Calibri" w:eastAsia="Calibri" w:hAnsi="Calibri" w:cs="Arial"/>
                <w:b/>
                <w:bCs/>
              </w:rPr>
              <w:t>Mar - Jun</w:t>
            </w:r>
          </w:p>
        </w:tc>
        <w:tc>
          <w:tcPr>
            <w:tcW w:w="1320" w:type="dxa"/>
          </w:tcPr>
          <w:p w:rsidR="005F40AD" w:rsidRPr="005F40AD" w:rsidRDefault="005F40AD" w:rsidP="005F40AD">
            <w:pPr>
              <w:rPr>
                <w:rFonts w:ascii="Calibri" w:eastAsia="Calibri" w:hAnsi="Calibri" w:cs="Arial"/>
              </w:rPr>
            </w:pPr>
            <w:r w:rsidRPr="005F40AD">
              <w:rPr>
                <w:rFonts w:ascii="Calibri" w:eastAsia="Calibri" w:hAnsi="Calibri" w:cs="Arial"/>
              </w:rPr>
              <w:t>*</w:t>
            </w:r>
          </w:p>
        </w:tc>
        <w:tc>
          <w:tcPr>
            <w:tcW w:w="1320" w:type="dxa"/>
          </w:tcPr>
          <w:p w:rsidR="005F40AD" w:rsidRPr="005F40AD" w:rsidRDefault="005F40AD" w:rsidP="005F40AD">
            <w:pPr>
              <w:rPr>
                <w:rFonts w:ascii="Calibri" w:eastAsia="Calibri" w:hAnsi="Calibri" w:cs="Arial"/>
              </w:rPr>
            </w:pPr>
          </w:p>
        </w:tc>
        <w:tc>
          <w:tcPr>
            <w:tcW w:w="1320" w:type="dxa"/>
          </w:tcPr>
          <w:p w:rsidR="005F40AD" w:rsidRPr="005F40AD" w:rsidRDefault="005F40AD" w:rsidP="005F40AD">
            <w:pPr>
              <w:rPr>
                <w:rFonts w:ascii="Calibri" w:eastAsia="Calibri" w:hAnsi="Calibri" w:cs="Arial"/>
              </w:rPr>
            </w:pPr>
            <w:r w:rsidRPr="005F40AD">
              <w:rPr>
                <w:rFonts w:ascii="Calibri" w:eastAsia="Calibri" w:hAnsi="Calibri" w:cs="Arial"/>
              </w:rPr>
              <w:t>*</w:t>
            </w:r>
          </w:p>
        </w:tc>
        <w:tc>
          <w:tcPr>
            <w:tcW w:w="1320" w:type="dxa"/>
          </w:tcPr>
          <w:p w:rsidR="005F40AD" w:rsidRPr="005F40AD" w:rsidRDefault="005F40AD" w:rsidP="005F40AD">
            <w:pPr>
              <w:rPr>
                <w:rFonts w:ascii="Calibri" w:eastAsia="Calibri" w:hAnsi="Calibri" w:cs="Arial"/>
              </w:rPr>
            </w:pPr>
          </w:p>
        </w:tc>
        <w:tc>
          <w:tcPr>
            <w:tcW w:w="1321" w:type="dxa"/>
          </w:tcPr>
          <w:p w:rsidR="005F40AD" w:rsidRPr="005F40AD" w:rsidRDefault="005F40AD" w:rsidP="005F40AD">
            <w:pPr>
              <w:rPr>
                <w:rFonts w:ascii="Calibri" w:eastAsia="Calibri" w:hAnsi="Calibri" w:cs="Arial"/>
              </w:rPr>
            </w:pPr>
          </w:p>
        </w:tc>
      </w:tr>
    </w:tbl>
    <w:p w:rsidR="005F40AD" w:rsidRPr="005F40AD" w:rsidRDefault="005F40AD" w:rsidP="005F40AD">
      <w:pPr>
        <w:widowControl/>
        <w:spacing w:after="200" w:line="276" w:lineRule="auto"/>
        <w:rPr>
          <w:rFonts w:ascii="Calibri" w:eastAsia="Calibri" w:hAnsi="Calibri" w:cs="Arial"/>
          <w:lang w:val="en-GB"/>
        </w:rPr>
      </w:pPr>
    </w:p>
    <w:p w:rsidR="005F40AD" w:rsidRPr="005F40AD" w:rsidRDefault="005F40AD" w:rsidP="005F40AD">
      <w:pPr>
        <w:widowControl/>
        <w:spacing w:after="200" w:line="276" w:lineRule="auto"/>
        <w:rPr>
          <w:rFonts w:ascii="Calibri" w:eastAsia="Calibri" w:hAnsi="Calibri" w:cs="Arial"/>
          <w:b/>
          <w:bCs/>
          <w:lang w:val="en-GB"/>
        </w:rPr>
      </w:pPr>
      <w:r w:rsidRPr="005F40AD">
        <w:rPr>
          <w:rFonts w:ascii="Calibri" w:eastAsia="Calibri" w:hAnsi="Calibri" w:cs="Arial"/>
          <w:b/>
          <w:bCs/>
          <w:lang w:val="en-GB"/>
        </w:rPr>
        <w:t>SQA Exams</w:t>
      </w:r>
    </w:p>
    <w:p w:rsidR="005F40AD" w:rsidRPr="005F40AD" w:rsidRDefault="005F40AD" w:rsidP="005F40AD">
      <w:pPr>
        <w:widowControl/>
        <w:spacing w:after="200" w:line="276" w:lineRule="auto"/>
        <w:rPr>
          <w:rFonts w:ascii="Calibri" w:eastAsia="Calibri" w:hAnsi="Calibri" w:cs="Arial"/>
          <w:color w:val="000000"/>
          <w:sz w:val="21"/>
          <w:szCs w:val="21"/>
          <w:lang w:val="en"/>
        </w:rPr>
      </w:pPr>
      <w:r w:rsidRPr="005F40AD">
        <w:rPr>
          <w:rFonts w:ascii="Calibri" w:eastAsia="Calibri" w:hAnsi="Calibri" w:cs="Arial"/>
          <w:lang w:val="en-GB"/>
        </w:rPr>
        <w:t>As you may already be aware</w:t>
      </w:r>
      <w:r w:rsidRPr="005F40AD">
        <w:rPr>
          <w:rFonts w:ascii="Calibri" w:eastAsia="Calibri" w:hAnsi="Calibri" w:cs="Arial"/>
          <w:color w:val="FF0000"/>
          <w:lang w:val="en-GB"/>
        </w:rPr>
        <w:t>,</w:t>
      </w:r>
      <w:r w:rsidRPr="005F40AD">
        <w:rPr>
          <w:rFonts w:ascii="Calibri" w:eastAsia="Calibri" w:hAnsi="Calibri" w:cs="Arial"/>
          <w:lang w:val="en-GB"/>
        </w:rPr>
        <w:t xml:space="preserve"> SQA National 5 Exams will not be going ahead this session.  Instead </w:t>
      </w:r>
      <w:r w:rsidRPr="005F40AD">
        <w:rPr>
          <w:rFonts w:ascii="Calibri" w:eastAsia="Calibri" w:hAnsi="Calibri" w:cs="Arial"/>
          <w:color w:val="000000"/>
          <w:sz w:val="21"/>
          <w:szCs w:val="21"/>
          <w:lang w:val="en"/>
        </w:rPr>
        <w:t xml:space="preserve">National 5 courses will be assessed using an alternative certification approach, based on teacher judgment supported by assessment </w:t>
      </w:r>
      <w:r w:rsidRPr="00C310A6">
        <w:rPr>
          <w:rFonts w:ascii="Calibri" w:eastAsia="Calibri" w:hAnsi="Calibri" w:cs="Arial"/>
          <w:color w:val="000000" w:themeColor="text1"/>
          <w:sz w:val="21"/>
          <w:szCs w:val="21"/>
          <w:lang w:val="en"/>
        </w:rPr>
        <w:t xml:space="preserve">resources and quality assurance.  We will be required to have between 2-4 pieces of evidence for each qualification and will provide more information about what these pieces will be for each subject once we have received further guidance from SQA.  </w:t>
      </w:r>
    </w:p>
    <w:p w:rsidR="005F40AD" w:rsidRPr="00C310A6" w:rsidRDefault="005F40AD" w:rsidP="005F40AD">
      <w:pPr>
        <w:widowControl/>
        <w:spacing w:after="200" w:line="276" w:lineRule="auto"/>
        <w:rPr>
          <w:rFonts w:ascii="Calibri" w:eastAsia="Calibri" w:hAnsi="Calibri" w:cs="Arial"/>
          <w:color w:val="000000" w:themeColor="text1"/>
          <w:sz w:val="21"/>
          <w:szCs w:val="21"/>
          <w:lang w:val="en"/>
        </w:rPr>
      </w:pPr>
      <w:r w:rsidRPr="005F40AD">
        <w:rPr>
          <w:rFonts w:ascii="Calibri" w:eastAsia="Calibri" w:hAnsi="Calibri" w:cs="Arial"/>
          <w:color w:val="000000"/>
          <w:sz w:val="21"/>
          <w:szCs w:val="21"/>
          <w:lang w:val="en"/>
        </w:rPr>
        <w:t xml:space="preserve">At present Higher and Advanced Higher Exams are going ahead and the calendar of these can be found here </w:t>
      </w:r>
      <w:hyperlink r:id="rId12" w:history="1">
        <w:r w:rsidRPr="005F40AD">
          <w:rPr>
            <w:rFonts w:ascii="Calibri" w:eastAsia="Calibri" w:hAnsi="Calibri" w:cs="Arial"/>
            <w:color w:val="0000FF"/>
            <w:sz w:val="21"/>
            <w:szCs w:val="21"/>
            <w:u w:val="single"/>
            <w:lang w:val="en"/>
          </w:rPr>
          <w:t>https://www.sqa.org.uk/sqa/files_ccc/exam-timetable-2021.pdf</w:t>
        </w:r>
      </w:hyperlink>
      <w:r w:rsidRPr="005F40AD">
        <w:rPr>
          <w:rFonts w:ascii="Calibri" w:eastAsia="Calibri" w:hAnsi="Calibri" w:cs="Arial"/>
          <w:color w:val="000000"/>
          <w:sz w:val="21"/>
          <w:szCs w:val="21"/>
          <w:lang w:val="en"/>
        </w:rPr>
        <w:t xml:space="preserve"> We will be gathering evidence for young people </w:t>
      </w:r>
      <w:r w:rsidRPr="00C310A6">
        <w:rPr>
          <w:rFonts w:ascii="Calibri" w:eastAsia="Calibri" w:hAnsi="Calibri" w:cs="Arial"/>
          <w:color w:val="000000" w:themeColor="text1"/>
          <w:sz w:val="21"/>
          <w:szCs w:val="21"/>
          <w:lang w:val="en"/>
        </w:rPr>
        <w:t xml:space="preserve">for these courses and the same evidence will be used if there are changes to the exams, a young person is unwell or if they have to </w:t>
      </w:r>
      <w:proofErr w:type="spellStart"/>
      <w:r w:rsidRPr="00C310A6">
        <w:rPr>
          <w:rFonts w:ascii="Calibri" w:eastAsia="Calibri" w:hAnsi="Calibri" w:cs="Arial"/>
          <w:color w:val="000000" w:themeColor="text1"/>
          <w:sz w:val="21"/>
          <w:szCs w:val="21"/>
          <w:lang w:val="en"/>
        </w:rPr>
        <w:t>to</w:t>
      </w:r>
      <w:proofErr w:type="spellEnd"/>
      <w:r w:rsidRPr="00C310A6">
        <w:rPr>
          <w:rFonts w:ascii="Calibri" w:eastAsia="Calibri" w:hAnsi="Calibri" w:cs="Arial"/>
          <w:color w:val="000000" w:themeColor="text1"/>
          <w:sz w:val="21"/>
          <w:szCs w:val="21"/>
          <w:lang w:val="en"/>
        </w:rPr>
        <w:t xml:space="preserve"> self-isolate during their exams.</w:t>
      </w:r>
    </w:p>
    <w:p w:rsidR="005F40AD" w:rsidRPr="005F40AD" w:rsidRDefault="005F40AD" w:rsidP="005F40AD">
      <w:pPr>
        <w:widowControl/>
        <w:spacing w:after="200" w:line="276" w:lineRule="auto"/>
        <w:rPr>
          <w:rFonts w:ascii="Calibri" w:eastAsia="Calibri" w:hAnsi="Calibri" w:cs="Arial"/>
          <w:color w:val="000000"/>
          <w:sz w:val="21"/>
          <w:szCs w:val="21"/>
          <w:lang w:val="en"/>
        </w:rPr>
      </w:pPr>
      <w:r w:rsidRPr="005F40AD">
        <w:rPr>
          <w:rFonts w:ascii="Calibri" w:eastAsia="Calibri" w:hAnsi="Calibri" w:cs="Arial"/>
          <w:color w:val="000000"/>
          <w:sz w:val="21"/>
          <w:szCs w:val="21"/>
          <w:lang w:val="en"/>
        </w:rPr>
        <w:t>We will keep you updated as we received further information from SQA.</w:t>
      </w:r>
    </w:p>
    <w:p w:rsidR="005F40AD" w:rsidRPr="005F40AD" w:rsidRDefault="005F40AD" w:rsidP="005F40AD">
      <w:pPr>
        <w:widowControl/>
        <w:spacing w:after="200" w:line="276" w:lineRule="auto"/>
        <w:rPr>
          <w:rFonts w:ascii="Calibri" w:eastAsia="Calibri" w:hAnsi="Calibri" w:cs="Arial"/>
          <w:b/>
          <w:bCs/>
          <w:color w:val="000000"/>
          <w:sz w:val="21"/>
          <w:szCs w:val="21"/>
          <w:lang w:val="en"/>
        </w:rPr>
      </w:pPr>
      <w:r w:rsidRPr="005F40AD">
        <w:rPr>
          <w:rFonts w:ascii="Calibri" w:eastAsia="Calibri" w:hAnsi="Calibri" w:cs="Arial"/>
          <w:b/>
          <w:bCs/>
          <w:color w:val="000000"/>
          <w:sz w:val="21"/>
          <w:szCs w:val="21"/>
          <w:lang w:val="en"/>
        </w:rPr>
        <w:t>Supported Study</w:t>
      </w:r>
    </w:p>
    <w:p w:rsidR="005F40AD" w:rsidRPr="005F40AD" w:rsidRDefault="005F40AD" w:rsidP="005F40AD">
      <w:pPr>
        <w:widowControl/>
        <w:spacing w:after="200" w:line="276" w:lineRule="auto"/>
        <w:rPr>
          <w:rFonts w:ascii="Calibri" w:eastAsia="Calibri" w:hAnsi="Calibri" w:cs="Arial"/>
          <w:color w:val="000000"/>
          <w:sz w:val="21"/>
          <w:szCs w:val="21"/>
          <w:lang w:val="en"/>
        </w:rPr>
      </w:pPr>
      <w:r w:rsidRPr="005F40AD">
        <w:rPr>
          <w:rFonts w:ascii="Calibri" w:eastAsia="Calibri" w:hAnsi="Calibri" w:cs="Arial"/>
          <w:color w:val="000000"/>
          <w:sz w:val="21"/>
          <w:szCs w:val="21"/>
          <w:lang w:val="en"/>
        </w:rPr>
        <w:t>Our programme of Supported Study is back up and running.  Details have been emailed directly to young people via Glow and shared with Parent / Carers via Groupcall.  Please encourage any young person in S4-6 to attend these session</w:t>
      </w:r>
      <w:r w:rsidRPr="005F40AD">
        <w:rPr>
          <w:rFonts w:ascii="Calibri" w:eastAsia="Calibri" w:hAnsi="Calibri" w:cs="Arial"/>
          <w:color w:val="FF0000"/>
          <w:sz w:val="21"/>
          <w:szCs w:val="21"/>
          <w:lang w:val="en"/>
        </w:rPr>
        <w:t>s</w:t>
      </w:r>
      <w:r w:rsidRPr="005F40AD">
        <w:rPr>
          <w:rFonts w:ascii="Calibri" w:eastAsia="Calibri" w:hAnsi="Calibri" w:cs="Arial"/>
          <w:color w:val="000000"/>
          <w:sz w:val="21"/>
          <w:szCs w:val="21"/>
          <w:lang w:val="en"/>
        </w:rPr>
        <w:t xml:space="preserve">.  </w:t>
      </w:r>
    </w:p>
    <w:p w:rsidR="005F40AD" w:rsidRDefault="005F40AD" w:rsidP="005F40AD">
      <w:pPr>
        <w:widowControl/>
        <w:spacing w:after="200" w:line="276" w:lineRule="auto"/>
        <w:rPr>
          <w:rFonts w:ascii="Calibri" w:eastAsia="Calibri" w:hAnsi="Calibri" w:cs="Arial"/>
          <w:b/>
          <w:bCs/>
          <w:color w:val="000000"/>
          <w:sz w:val="21"/>
          <w:szCs w:val="21"/>
          <w:lang w:val="en"/>
        </w:rPr>
      </w:pPr>
    </w:p>
    <w:p w:rsidR="005F40AD" w:rsidRDefault="005F40AD" w:rsidP="005F40AD">
      <w:pPr>
        <w:widowControl/>
        <w:spacing w:after="200" w:line="276" w:lineRule="auto"/>
        <w:rPr>
          <w:rFonts w:ascii="Calibri" w:eastAsia="Calibri" w:hAnsi="Calibri" w:cs="Arial"/>
          <w:b/>
          <w:bCs/>
          <w:color w:val="000000"/>
          <w:sz w:val="21"/>
          <w:szCs w:val="21"/>
          <w:lang w:val="en"/>
        </w:rPr>
      </w:pPr>
    </w:p>
    <w:p w:rsidR="00EB3FA9" w:rsidRDefault="00EB3FA9" w:rsidP="005F40AD">
      <w:pPr>
        <w:widowControl/>
        <w:spacing w:after="200" w:line="276" w:lineRule="auto"/>
        <w:rPr>
          <w:rFonts w:ascii="Calibri" w:eastAsia="Calibri" w:hAnsi="Calibri" w:cs="Arial"/>
          <w:b/>
          <w:bCs/>
          <w:color w:val="000000"/>
          <w:sz w:val="21"/>
          <w:szCs w:val="21"/>
          <w:lang w:val="en"/>
        </w:rPr>
      </w:pPr>
    </w:p>
    <w:p w:rsidR="005F40AD" w:rsidRPr="00C310A6" w:rsidRDefault="005F40AD" w:rsidP="005F40AD">
      <w:pPr>
        <w:widowControl/>
        <w:spacing w:after="200" w:line="276" w:lineRule="auto"/>
        <w:rPr>
          <w:rFonts w:ascii="Calibri" w:eastAsia="Calibri" w:hAnsi="Calibri" w:cs="Arial"/>
          <w:b/>
          <w:bCs/>
          <w:color w:val="000000" w:themeColor="text1"/>
          <w:sz w:val="21"/>
          <w:szCs w:val="21"/>
          <w:lang w:val="en"/>
        </w:rPr>
      </w:pPr>
      <w:r w:rsidRPr="005F40AD">
        <w:rPr>
          <w:rFonts w:ascii="Calibri" w:eastAsia="Calibri" w:hAnsi="Calibri" w:cs="Arial"/>
          <w:b/>
          <w:bCs/>
          <w:color w:val="000000"/>
          <w:sz w:val="21"/>
          <w:szCs w:val="21"/>
          <w:lang w:val="en"/>
        </w:rPr>
        <w:lastRenderedPageBreak/>
        <w:t>Self-isolation</w:t>
      </w:r>
    </w:p>
    <w:p w:rsidR="005F40AD" w:rsidRPr="005F40AD" w:rsidRDefault="005F40AD" w:rsidP="005F40AD">
      <w:pPr>
        <w:widowControl/>
        <w:spacing w:after="200" w:line="276" w:lineRule="auto"/>
        <w:rPr>
          <w:rFonts w:ascii="Calibri" w:eastAsia="Calibri" w:hAnsi="Calibri" w:cs="Arial"/>
          <w:color w:val="000000"/>
          <w:sz w:val="21"/>
          <w:szCs w:val="21"/>
          <w:lang w:val="en"/>
        </w:rPr>
      </w:pPr>
      <w:r w:rsidRPr="00C310A6">
        <w:rPr>
          <w:rFonts w:ascii="Calibri" w:eastAsia="Calibri" w:hAnsi="Calibri" w:cs="Arial"/>
          <w:color w:val="000000" w:themeColor="text1"/>
          <w:sz w:val="21"/>
          <w:szCs w:val="21"/>
          <w:lang w:val="en"/>
        </w:rPr>
        <w:t xml:space="preserve">You will be aware that we have had a small number of Covid-19 cases </w:t>
      </w:r>
      <w:r w:rsidRPr="005F40AD">
        <w:rPr>
          <w:rFonts w:ascii="Calibri" w:eastAsia="Calibri" w:hAnsi="Calibri" w:cs="Arial"/>
          <w:color w:val="000000"/>
          <w:sz w:val="21"/>
          <w:szCs w:val="21"/>
          <w:lang w:val="en"/>
        </w:rPr>
        <w:t>since we re-opened 13 weeks ago.  This has meant th</w:t>
      </w:r>
      <w:r w:rsidRPr="005F40AD">
        <w:rPr>
          <w:rFonts w:ascii="Calibri" w:eastAsia="Calibri" w:hAnsi="Calibri" w:cs="Arial"/>
          <w:color w:val="FF0000"/>
          <w:sz w:val="21"/>
          <w:szCs w:val="21"/>
          <w:lang w:val="en"/>
        </w:rPr>
        <w:t>at</w:t>
      </w:r>
      <w:r w:rsidRPr="005F40AD">
        <w:rPr>
          <w:rFonts w:ascii="Calibri" w:eastAsia="Calibri" w:hAnsi="Calibri" w:cs="Arial"/>
          <w:color w:val="000000"/>
          <w:sz w:val="21"/>
          <w:szCs w:val="21"/>
          <w:lang w:val="en"/>
        </w:rPr>
        <w:t xml:space="preserve"> some young people have had to isolate as they have been a close contact (within 2m for more than 15mins) of someone who has tested positive.  We have also had young people self-isolating due a family member testing positive or awaiting a test result.</w:t>
      </w:r>
    </w:p>
    <w:p w:rsidR="005F40AD" w:rsidRPr="005F40AD" w:rsidRDefault="005F40AD" w:rsidP="005F40AD">
      <w:pPr>
        <w:widowControl/>
        <w:spacing w:after="200" w:line="276" w:lineRule="auto"/>
        <w:rPr>
          <w:rFonts w:ascii="Calibri" w:eastAsia="Calibri" w:hAnsi="Calibri" w:cs="Arial"/>
          <w:color w:val="000000"/>
          <w:sz w:val="21"/>
          <w:szCs w:val="21"/>
          <w:lang w:val="en"/>
        </w:rPr>
      </w:pPr>
      <w:r w:rsidRPr="005F40AD">
        <w:rPr>
          <w:rFonts w:ascii="Calibri" w:eastAsia="Calibri" w:hAnsi="Calibri" w:cs="Arial"/>
          <w:color w:val="000000"/>
          <w:sz w:val="21"/>
          <w:szCs w:val="21"/>
          <w:lang w:val="en"/>
        </w:rPr>
        <w:t xml:space="preserve">All work is available for young people via Show My Homework, Microsoft Teams or Google Classroom.  Since the </w:t>
      </w:r>
      <w:proofErr w:type="spellStart"/>
      <w:r w:rsidRPr="005F40AD">
        <w:rPr>
          <w:rFonts w:ascii="Calibri" w:eastAsia="Calibri" w:hAnsi="Calibri" w:cs="Arial"/>
          <w:color w:val="000000"/>
          <w:sz w:val="21"/>
          <w:szCs w:val="21"/>
          <w:lang w:val="en"/>
        </w:rPr>
        <w:t>ipads</w:t>
      </w:r>
      <w:proofErr w:type="spellEnd"/>
      <w:r w:rsidRPr="005F40AD">
        <w:rPr>
          <w:rFonts w:ascii="Calibri" w:eastAsia="Calibri" w:hAnsi="Calibri" w:cs="Arial"/>
          <w:color w:val="000000"/>
          <w:sz w:val="21"/>
          <w:szCs w:val="21"/>
          <w:lang w:val="en"/>
        </w:rPr>
        <w:t xml:space="preserve"> have been deployed all staff have been showing young people how to access their classwork should they be unable to attend school for whatever reason.  If you have any questions about this then please contact your young person’s Pastoral Care Teacher in the first instance.</w:t>
      </w:r>
    </w:p>
    <w:p w:rsidR="005F40AD" w:rsidRPr="005F40AD" w:rsidRDefault="005F40AD" w:rsidP="005F40AD">
      <w:pPr>
        <w:widowControl/>
        <w:spacing w:after="200" w:line="276" w:lineRule="auto"/>
        <w:rPr>
          <w:rFonts w:ascii="Calibri" w:eastAsia="Calibri" w:hAnsi="Calibri" w:cs="Arial"/>
          <w:color w:val="000000"/>
          <w:sz w:val="21"/>
          <w:szCs w:val="21"/>
          <w:lang w:val="en"/>
        </w:rPr>
      </w:pPr>
      <w:r w:rsidRPr="005F40AD">
        <w:rPr>
          <w:rFonts w:ascii="Calibri" w:eastAsia="Calibri" w:hAnsi="Calibri" w:cs="Arial"/>
          <w:color w:val="000000"/>
          <w:sz w:val="21"/>
          <w:szCs w:val="21"/>
          <w:lang w:val="en"/>
        </w:rPr>
        <w:t>Arran – Ms. Kerr</w:t>
      </w:r>
      <w:r w:rsidRPr="005F40AD">
        <w:rPr>
          <w:rFonts w:ascii="Calibri" w:eastAsia="Calibri" w:hAnsi="Calibri" w:cs="Arial"/>
          <w:color w:val="000000"/>
          <w:sz w:val="21"/>
          <w:szCs w:val="21"/>
          <w:lang w:val="en"/>
        </w:rPr>
        <w:tab/>
      </w:r>
      <w:r w:rsidRPr="005F40AD">
        <w:rPr>
          <w:rFonts w:ascii="Calibri" w:eastAsia="Calibri" w:hAnsi="Calibri" w:cs="Arial"/>
          <w:color w:val="000000"/>
          <w:sz w:val="21"/>
          <w:szCs w:val="21"/>
          <w:lang w:val="en"/>
        </w:rPr>
        <w:tab/>
      </w:r>
      <w:r w:rsidRPr="005F40AD">
        <w:rPr>
          <w:rFonts w:ascii="Calibri" w:eastAsia="Calibri" w:hAnsi="Calibri" w:cs="Arial"/>
          <w:color w:val="000000"/>
          <w:sz w:val="21"/>
          <w:szCs w:val="21"/>
          <w:lang w:val="en"/>
        </w:rPr>
        <w:tab/>
        <w:t>Bute – Mrs. Cranston</w:t>
      </w:r>
      <w:r w:rsidRPr="005F40AD">
        <w:rPr>
          <w:rFonts w:ascii="Calibri" w:eastAsia="Calibri" w:hAnsi="Calibri" w:cs="Arial"/>
          <w:color w:val="000000"/>
          <w:sz w:val="21"/>
          <w:szCs w:val="21"/>
          <w:lang w:val="en"/>
        </w:rPr>
        <w:tab/>
      </w:r>
      <w:r w:rsidRPr="005F40AD">
        <w:rPr>
          <w:rFonts w:ascii="Calibri" w:eastAsia="Calibri" w:hAnsi="Calibri" w:cs="Arial"/>
          <w:color w:val="000000"/>
          <w:sz w:val="21"/>
          <w:szCs w:val="21"/>
          <w:lang w:val="en"/>
        </w:rPr>
        <w:tab/>
        <w:t>Harris – Mrs. Schimmel</w:t>
      </w:r>
    </w:p>
    <w:p w:rsidR="005F40AD" w:rsidRDefault="005F40AD" w:rsidP="00EB3FA9">
      <w:pPr>
        <w:widowControl/>
        <w:spacing w:after="200" w:line="276" w:lineRule="auto"/>
        <w:rPr>
          <w:rFonts w:ascii="Calibri" w:eastAsia="Calibri" w:hAnsi="Calibri" w:cs="Arial"/>
          <w:color w:val="000000"/>
          <w:sz w:val="21"/>
          <w:szCs w:val="21"/>
          <w:lang w:val="en"/>
        </w:rPr>
      </w:pPr>
      <w:r w:rsidRPr="005F40AD">
        <w:rPr>
          <w:rFonts w:ascii="Calibri" w:eastAsia="Calibri" w:hAnsi="Calibri" w:cs="Arial"/>
          <w:color w:val="000000"/>
          <w:sz w:val="21"/>
          <w:szCs w:val="21"/>
          <w:lang w:val="en"/>
        </w:rPr>
        <w:t xml:space="preserve">Islay – Mrs. </w:t>
      </w:r>
      <w:proofErr w:type="spellStart"/>
      <w:r w:rsidRPr="005F40AD">
        <w:rPr>
          <w:rFonts w:ascii="Calibri" w:eastAsia="Calibri" w:hAnsi="Calibri" w:cs="Arial"/>
          <w:color w:val="000000"/>
          <w:sz w:val="21"/>
          <w:szCs w:val="21"/>
          <w:lang w:val="en"/>
        </w:rPr>
        <w:t>Whelehan</w:t>
      </w:r>
      <w:proofErr w:type="spellEnd"/>
      <w:r w:rsidRPr="005F40AD">
        <w:rPr>
          <w:rFonts w:ascii="Calibri" w:eastAsia="Calibri" w:hAnsi="Calibri" w:cs="Arial"/>
          <w:color w:val="000000"/>
          <w:sz w:val="21"/>
          <w:szCs w:val="21"/>
          <w:lang w:val="en"/>
        </w:rPr>
        <w:tab/>
      </w:r>
      <w:r w:rsidRPr="005F40AD">
        <w:rPr>
          <w:rFonts w:ascii="Calibri" w:eastAsia="Calibri" w:hAnsi="Calibri" w:cs="Arial"/>
          <w:color w:val="000000"/>
          <w:sz w:val="21"/>
          <w:szCs w:val="21"/>
          <w:lang w:val="en"/>
        </w:rPr>
        <w:tab/>
        <w:t xml:space="preserve">Skye – Mr. Shields </w:t>
      </w:r>
      <w:r w:rsidRPr="005F40AD">
        <w:rPr>
          <w:rFonts w:ascii="Calibri" w:eastAsia="Calibri" w:hAnsi="Calibri" w:cs="Arial"/>
          <w:color w:val="000000"/>
          <w:sz w:val="21"/>
          <w:szCs w:val="21"/>
          <w:lang w:val="en"/>
        </w:rPr>
        <w:tab/>
      </w:r>
      <w:r w:rsidRPr="005F40AD">
        <w:rPr>
          <w:rFonts w:ascii="Calibri" w:eastAsia="Calibri" w:hAnsi="Calibri" w:cs="Arial"/>
          <w:color w:val="000000"/>
          <w:sz w:val="21"/>
          <w:szCs w:val="21"/>
          <w:lang w:val="en"/>
        </w:rPr>
        <w:tab/>
      </w:r>
      <w:proofErr w:type="spellStart"/>
      <w:r w:rsidRPr="005F40AD">
        <w:rPr>
          <w:rFonts w:ascii="Calibri" w:eastAsia="Calibri" w:hAnsi="Calibri" w:cs="Arial"/>
          <w:color w:val="000000"/>
          <w:sz w:val="21"/>
          <w:szCs w:val="21"/>
          <w:lang w:val="en"/>
        </w:rPr>
        <w:t>Tiree</w:t>
      </w:r>
      <w:proofErr w:type="spellEnd"/>
      <w:r w:rsidRPr="005F40AD">
        <w:rPr>
          <w:rFonts w:ascii="Calibri" w:eastAsia="Calibri" w:hAnsi="Calibri" w:cs="Arial"/>
          <w:color w:val="000000"/>
          <w:sz w:val="21"/>
          <w:szCs w:val="21"/>
          <w:lang w:val="en"/>
        </w:rPr>
        <w:t xml:space="preserve"> – Mr. Thomson </w:t>
      </w:r>
    </w:p>
    <w:p w:rsidR="00EB3FA9" w:rsidRPr="00EB3FA9" w:rsidRDefault="00EB3FA9" w:rsidP="00EB3FA9">
      <w:pPr>
        <w:widowControl/>
        <w:spacing w:after="200" w:line="276" w:lineRule="auto"/>
        <w:rPr>
          <w:rFonts w:ascii="Calibri" w:eastAsia="Calibri" w:hAnsi="Calibri" w:cs="Arial"/>
          <w:color w:val="000000"/>
          <w:sz w:val="21"/>
          <w:szCs w:val="21"/>
          <w:lang w:val="en"/>
        </w:rPr>
      </w:pPr>
    </w:p>
    <w:p w:rsidR="005F40AD" w:rsidRPr="005F40AD" w:rsidRDefault="005F40AD" w:rsidP="005F40AD">
      <w:pPr>
        <w:widowControl/>
        <w:spacing w:after="200" w:line="276" w:lineRule="auto"/>
        <w:rPr>
          <w:rFonts w:ascii="Calibri" w:eastAsia="Calibri" w:hAnsi="Calibri" w:cs="Arial"/>
          <w:b/>
          <w:bCs/>
          <w:color w:val="000000"/>
          <w:sz w:val="21"/>
          <w:szCs w:val="21"/>
          <w:lang w:val="en"/>
        </w:rPr>
      </w:pPr>
      <w:r w:rsidRPr="005F40AD">
        <w:rPr>
          <w:rFonts w:ascii="Calibri" w:eastAsia="Calibri" w:hAnsi="Calibri" w:cs="Arial"/>
          <w:b/>
          <w:bCs/>
          <w:color w:val="000000"/>
          <w:sz w:val="21"/>
          <w:szCs w:val="21"/>
          <w:lang w:val="en-GB"/>
        </w:rPr>
        <w:t>Behaviour</w:t>
      </w:r>
      <w:r w:rsidRPr="005F40AD">
        <w:rPr>
          <w:rFonts w:ascii="Calibri" w:eastAsia="Calibri" w:hAnsi="Calibri" w:cs="Arial"/>
          <w:b/>
          <w:bCs/>
          <w:color w:val="000000"/>
          <w:sz w:val="21"/>
          <w:szCs w:val="21"/>
          <w:lang w:val="en"/>
        </w:rPr>
        <w:t xml:space="preserve"> in the community </w:t>
      </w:r>
    </w:p>
    <w:p w:rsidR="005F40AD" w:rsidRPr="005F40AD" w:rsidRDefault="005F40AD" w:rsidP="005F40AD">
      <w:pPr>
        <w:widowControl/>
        <w:spacing w:after="200" w:line="276" w:lineRule="auto"/>
        <w:rPr>
          <w:rFonts w:ascii="Calibri" w:eastAsia="Calibri" w:hAnsi="Calibri" w:cs="Arial"/>
          <w:color w:val="000000"/>
          <w:sz w:val="21"/>
          <w:szCs w:val="21"/>
          <w:lang w:val="en"/>
        </w:rPr>
      </w:pPr>
      <w:r w:rsidRPr="005F40AD">
        <w:rPr>
          <w:rFonts w:ascii="Calibri" w:eastAsia="Calibri" w:hAnsi="Calibri" w:cs="Arial"/>
          <w:color w:val="000000"/>
          <w:sz w:val="21"/>
          <w:szCs w:val="21"/>
          <w:lang w:val="en"/>
        </w:rPr>
        <w:t>We have received a number of complaints about the</w:t>
      </w:r>
      <w:r w:rsidRPr="005F40AD">
        <w:rPr>
          <w:rFonts w:ascii="Calibri" w:eastAsia="Calibri" w:hAnsi="Calibri" w:cs="Arial"/>
          <w:color w:val="000000"/>
          <w:sz w:val="21"/>
          <w:szCs w:val="21"/>
          <w:lang w:val="en-GB"/>
        </w:rPr>
        <w:t xml:space="preserve"> behaviour</w:t>
      </w:r>
      <w:r w:rsidRPr="005F40AD">
        <w:rPr>
          <w:rFonts w:ascii="Calibri" w:eastAsia="Calibri" w:hAnsi="Calibri" w:cs="Arial"/>
          <w:color w:val="000000"/>
          <w:sz w:val="21"/>
          <w:szCs w:val="21"/>
          <w:lang w:val="en"/>
        </w:rPr>
        <w:t xml:space="preserve"> of a small minority of our young people in the community at lunchtime and at the end of the school day.  These have included littering as well as throwing objects at vehicles and not wearing face coverings when in local shops or on public transport.  We will be re</w:t>
      </w:r>
      <w:r w:rsidRPr="005F40AD">
        <w:rPr>
          <w:rFonts w:ascii="Calibri" w:eastAsia="Calibri" w:hAnsi="Calibri" w:cs="Arial"/>
          <w:color w:val="000000"/>
          <w:sz w:val="21"/>
          <w:szCs w:val="21"/>
          <w:lang w:val="en-GB"/>
        </w:rPr>
        <w:t xml:space="preserve">-enforcing </w:t>
      </w:r>
      <w:r w:rsidRPr="005F40AD">
        <w:rPr>
          <w:rFonts w:ascii="Calibri" w:eastAsia="Calibri" w:hAnsi="Calibri" w:cs="Arial"/>
          <w:color w:val="000000"/>
          <w:sz w:val="21"/>
          <w:szCs w:val="21"/>
          <w:lang w:val="en"/>
        </w:rPr>
        <w:t xml:space="preserve">the responsibilities of our young people when they are out in the community through assemblies and PSE lessons.  Our ECO group have also re-started our weekly litter picks as we work towards our Bronze ECO Award.  </w:t>
      </w:r>
    </w:p>
    <w:p w:rsidR="005F40AD" w:rsidRPr="005F40AD" w:rsidRDefault="005F40AD" w:rsidP="005F40AD">
      <w:pPr>
        <w:widowControl/>
        <w:spacing w:after="200" w:line="276" w:lineRule="auto"/>
        <w:rPr>
          <w:rFonts w:ascii="Calibri" w:eastAsia="Calibri" w:hAnsi="Calibri" w:cs="Arial"/>
          <w:color w:val="000000"/>
          <w:sz w:val="21"/>
          <w:szCs w:val="21"/>
          <w:lang w:val="en"/>
        </w:rPr>
      </w:pPr>
      <w:r w:rsidRPr="005F40AD">
        <w:rPr>
          <w:rFonts w:ascii="Calibri" w:eastAsia="Calibri" w:hAnsi="Calibri" w:cs="Arial"/>
          <w:color w:val="000000"/>
          <w:sz w:val="21"/>
          <w:szCs w:val="21"/>
          <w:lang w:val="en"/>
        </w:rPr>
        <w:t>Thank you again for your continued support.</w:t>
      </w:r>
    </w:p>
    <w:p w:rsidR="005F40AD" w:rsidRDefault="005F40AD" w:rsidP="005F40AD">
      <w:pPr>
        <w:widowControl/>
        <w:spacing w:after="200" w:line="276" w:lineRule="auto"/>
        <w:rPr>
          <w:rFonts w:ascii="Calibri" w:eastAsia="Calibri" w:hAnsi="Calibri" w:cs="Arial"/>
          <w:color w:val="000000"/>
          <w:sz w:val="21"/>
          <w:szCs w:val="21"/>
          <w:lang w:val="en"/>
        </w:rPr>
      </w:pPr>
    </w:p>
    <w:p w:rsidR="005F40AD" w:rsidRDefault="005F40AD" w:rsidP="005F40AD">
      <w:pPr>
        <w:widowControl/>
        <w:spacing w:after="200" w:line="276" w:lineRule="auto"/>
        <w:rPr>
          <w:rFonts w:ascii="Calibri" w:eastAsia="Calibri" w:hAnsi="Calibri" w:cs="Arial"/>
          <w:color w:val="000000"/>
          <w:sz w:val="21"/>
          <w:szCs w:val="21"/>
          <w:lang w:val="en"/>
        </w:rPr>
      </w:pPr>
      <w:r w:rsidRPr="005F40AD">
        <w:rPr>
          <w:rFonts w:ascii="Calibri" w:eastAsia="Calibri" w:hAnsi="Calibri" w:cs="Arial"/>
          <w:color w:val="000000"/>
          <w:sz w:val="21"/>
          <w:szCs w:val="21"/>
          <w:lang w:val="en"/>
        </w:rPr>
        <w:t>Maura McNeil</w:t>
      </w:r>
    </w:p>
    <w:p w:rsidR="005F40AD" w:rsidRPr="005F40AD" w:rsidRDefault="00EB3FA9" w:rsidP="005F40AD">
      <w:pPr>
        <w:widowControl/>
        <w:spacing w:after="200" w:line="276" w:lineRule="auto"/>
        <w:rPr>
          <w:rFonts w:ascii="Calibri" w:eastAsia="Calibri" w:hAnsi="Calibri" w:cs="Arial"/>
          <w:color w:val="000000"/>
          <w:sz w:val="21"/>
          <w:szCs w:val="21"/>
          <w:lang w:val="en"/>
        </w:rPr>
      </w:pPr>
      <w:r>
        <w:rPr>
          <w:rFonts w:ascii="Calibri" w:eastAsia="Calibri" w:hAnsi="Calibri" w:cs="Arial"/>
          <w:noProof/>
          <w:color w:val="000000"/>
          <w:sz w:val="21"/>
          <w:szCs w:val="21"/>
          <w:lang w:val="en"/>
        </w:rPr>
        <w:drawing>
          <wp:anchor distT="0" distB="0" distL="114300" distR="114300" simplePos="0" relativeHeight="251659264" behindDoc="1" locked="0" layoutInCell="0" allowOverlap="1">
            <wp:simplePos x="0" y="0"/>
            <wp:positionH relativeFrom="margin">
              <wp:posOffset>31750</wp:posOffset>
            </wp:positionH>
            <wp:positionV relativeFrom="margin">
              <wp:posOffset>5330825</wp:posOffset>
            </wp:positionV>
            <wp:extent cx="788670" cy="3175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8670" cy="317500"/>
                    </a:xfrm>
                    <a:prstGeom prst="rect">
                      <a:avLst/>
                    </a:prstGeom>
                    <a:noFill/>
                  </pic:spPr>
                </pic:pic>
              </a:graphicData>
            </a:graphic>
            <wp14:sizeRelH relativeFrom="page">
              <wp14:pctWidth>0</wp14:pctWidth>
            </wp14:sizeRelH>
            <wp14:sizeRelV relativeFrom="page">
              <wp14:pctHeight>0</wp14:pctHeight>
            </wp14:sizeRelV>
          </wp:anchor>
        </w:drawing>
      </w:r>
    </w:p>
    <w:p w:rsidR="005F40AD" w:rsidRPr="005F40AD" w:rsidRDefault="005F40AD" w:rsidP="005F40AD">
      <w:pPr>
        <w:widowControl/>
        <w:spacing w:after="200" w:line="276" w:lineRule="auto"/>
        <w:rPr>
          <w:rFonts w:ascii="Calibri" w:eastAsia="Calibri" w:hAnsi="Calibri" w:cs="Arial"/>
          <w:color w:val="000000"/>
          <w:sz w:val="21"/>
          <w:szCs w:val="21"/>
          <w:lang w:val="en"/>
        </w:rPr>
      </w:pPr>
      <w:r>
        <w:rPr>
          <w:rFonts w:ascii="Calibri" w:eastAsia="Calibri" w:hAnsi="Calibri" w:cs="Arial"/>
          <w:color w:val="000000"/>
          <w:sz w:val="21"/>
          <w:szCs w:val="21"/>
          <w:lang w:val="en"/>
        </w:rPr>
        <w:br/>
      </w:r>
      <w:r w:rsidRPr="005F40AD">
        <w:rPr>
          <w:rFonts w:ascii="Calibri" w:eastAsia="Calibri" w:hAnsi="Calibri" w:cs="Arial"/>
          <w:color w:val="000000"/>
          <w:sz w:val="21"/>
          <w:szCs w:val="21"/>
          <w:lang w:val="en"/>
        </w:rPr>
        <w:t>Head Teach</w:t>
      </w:r>
      <w:r>
        <w:rPr>
          <w:rFonts w:ascii="Calibri" w:eastAsia="Calibri" w:hAnsi="Calibri" w:cs="Arial"/>
          <w:color w:val="000000"/>
          <w:sz w:val="21"/>
          <w:szCs w:val="21"/>
          <w:lang w:val="en"/>
        </w:rPr>
        <w:t>er</w:t>
      </w:r>
    </w:p>
    <w:sectPr w:rsidR="005F40AD" w:rsidRPr="005F40AD" w:rsidSect="005F40AD">
      <w:type w:val="continuous"/>
      <w:pgSz w:w="11906"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Departments\Office\Show My Homework\Odd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odso>
      <w:udl w:val="Provider=Microsoft.ACE.OLEDB.12.0;User ID=Admin;Data Source=P:\Departments\Office\Show My Homework\Odd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4C"/>
    <w:rsid w:val="000F3A4C"/>
    <w:rsid w:val="002C1BC6"/>
    <w:rsid w:val="00353EDE"/>
    <w:rsid w:val="0040566F"/>
    <w:rsid w:val="0044504B"/>
    <w:rsid w:val="00547536"/>
    <w:rsid w:val="00583653"/>
    <w:rsid w:val="005F40AD"/>
    <w:rsid w:val="006517E6"/>
    <w:rsid w:val="00660898"/>
    <w:rsid w:val="00722359"/>
    <w:rsid w:val="00752E37"/>
    <w:rsid w:val="007F3B81"/>
    <w:rsid w:val="009A5FE6"/>
    <w:rsid w:val="009A7B17"/>
    <w:rsid w:val="00C310A6"/>
    <w:rsid w:val="00CB5D30"/>
    <w:rsid w:val="00CE28EF"/>
    <w:rsid w:val="00EB3FA9"/>
    <w:rsid w:val="00FF50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F6BDD-AFDB-43F2-B8B4-02B844B4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2C1BC6"/>
    <w:pPr>
      <w:widowControl/>
    </w:pPr>
    <w:rPr>
      <w:lang w:val="en-GB"/>
    </w:rPr>
  </w:style>
  <w:style w:type="paragraph" w:styleId="BalloonText">
    <w:name w:val="Balloon Text"/>
    <w:basedOn w:val="Normal"/>
    <w:link w:val="BalloonTextChar"/>
    <w:uiPriority w:val="99"/>
    <w:semiHidden/>
    <w:unhideWhenUsed/>
    <w:rsid w:val="002C1BC6"/>
    <w:rPr>
      <w:rFonts w:ascii="Tahoma" w:hAnsi="Tahoma" w:cs="Tahoma"/>
      <w:sz w:val="16"/>
      <w:szCs w:val="16"/>
    </w:rPr>
  </w:style>
  <w:style w:type="character" w:customStyle="1" w:styleId="BalloonTextChar">
    <w:name w:val="Balloon Text Char"/>
    <w:basedOn w:val="DefaultParagraphFont"/>
    <w:link w:val="BalloonText"/>
    <w:uiPriority w:val="99"/>
    <w:semiHidden/>
    <w:rsid w:val="002C1BC6"/>
    <w:rPr>
      <w:rFonts w:ascii="Tahoma" w:hAnsi="Tahoma" w:cs="Tahoma"/>
      <w:sz w:val="16"/>
      <w:szCs w:val="16"/>
    </w:rPr>
  </w:style>
  <w:style w:type="table" w:customStyle="1" w:styleId="TableGrid1">
    <w:name w:val="Table Grid1"/>
    <w:basedOn w:val="TableNormal"/>
    <w:next w:val="TableGrid"/>
    <w:uiPriority w:val="59"/>
    <w:rsid w:val="005F40AD"/>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5F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thedanceschoolofscotland.org.uk/" TargetMode="External"/><Relationship Id="rId12" Type="http://schemas.openxmlformats.org/officeDocument/2006/relationships/hyperlink" Target="https://www.sqa.org.uk/sqa/files_ccc/exam-timetable-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nightswood-sec.glasgow.sch.uk/" TargetMode="External"/><Relationship Id="rId11" Type="http://schemas.openxmlformats.org/officeDocument/2006/relationships/hyperlink" Target="https://youtu.be/yEpzXg6Tb4I" TargetMode="External"/><Relationship Id="rId5" Type="http://schemas.openxmlformats.org/officeDocument/2006/relationships/hyperlink" Target="mailto:headteacher@knightswood-sec.glasgow.sch.uk" TargetMode="External"/><Relationship Id="rId15" Type="http://schemas.openxmlformats.org/officeDocument/2006/relationships/theme" Target="theme/theme1.xml"/><Relationship Id="rId10" Type="http://schemas.openxmlformats.org/officeDocument/2006/relationships/hyperlink" Target="https://www.youtube.com/watch?v=zXumNMyQdX8"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P:\Departments\Office\Show%20My%20Homework\Odds.xlsx" TargetMode="External"/><Relationship Id="rId1" Type="http://schemas.openxmlformats.org/officeDocument/2006/relationships/mailMergeSource" Target="file:///P:\Departments\Office\Show%20My%20Homework\Odd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FBoyce</dc:creator>
  <cp:lastModifiedBy>RHunter (Knightswood)</cp:lastModifiedBy>
  <cp:revision>3</cp:revision>
  <dcterms:created xsi:type="dcterms:W3CDTF">2020-11-10T14:23:00Z</dcterms:created>
  <dcterms:modified xsi:type="dcterms:W3CDTF">2020-11-10T14:34:00Z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LastSaved">
    <vt:filetime>2019-03-12T00:00:00Z</vt:filetime>
  </property>
</Properties>
</file>