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6545EEE" w14:textId="49DA1DBB" w:rsidR="00D8305C" w:rsidRDefault="00D8305C" w:rsidP="00443DF7">
      <w:pPr>
        <w:ind w:firstLine="720"/>
        <w:rPr>
          <w:sz w:val="96"/>
          <w:szCs w:val="96"/>
        </w:rPr>
      </w:pPr>
    </w:p>
    <w:p w14:paraId="09371B3F" w14:textId="3FD6ECD3" w:rsidR="00A34362" w:rsidRPr="001B54E9" w:rsidRDefault="00ED196F" w:rsidP="00443DF7">
      <w:pPr>
        <w:ind w:firstLine="720"/>
        <w:rPr>
          <w:sz w:val="96"/>
          <w:szCs w:val="96"/>
        </w:rPr>
      </w:pPr>
      <w:r w:rsidRPr="001B54E9">
        <w:rPr>
          <w:sz w:val="96"/>
          <w:szCs w:val="96"/>
        </w:rPr>
        <w:t>Support for Learning</w:t>
      </w:r>
    </w:p>
    <w:p w14:paraId="221CEDD2" w14:textId="2EF2E6BD" w:rsidR="00ED196F" w:rsidRPr="001B54E9" w:rsidRDefault="00ED196F" w:rsidP="00443DF7">
      <w:pPr>
        <w:ind w:left="2880" w:firstLine="720"/>
        <w:rPr>
          <w:sz w:val="96"/>
          <w:szCs w:val="96"/>
        </w:rPr>
      </w:pPr>
      <w:r w:rsidRPr="001B54E9">
        <w:rPr>
          <w:sz w:val="96"/>
          <w:szCs w:val="96"/>
        </w:rPr>
        <w:t>HIVE</w:t>
      </w:r>
    </w:p>
    <w:p w14:paraId="4ADC5207" w14:textId="77777777" w:rsidR="00B972B5" w:rsidRPr="001B54E9" w:rsidRDefault="00443DF7">
      <w:pPr>
        <w:rPr>
          <w:rFonts w:ascii="Arial" w:hAnsi="Arial" w:cs="Arial"/>
          <w:color w:val="222222"/>
          <w:sz w:val="27"/>
          <w:szCs w:val="27"/>
          <w:shd w:val="clear" w:color="auto" w:fill="FFFFFF"/>
        </w:rPr>
      </w:pPr>
      <w:r w:rsidRPr="001B54E9">
        <w:rPr>
          <w:noProof/>
          <w:sz w:val="96"/>
          <w:szCs w:val="96"/>
        </w:rPr>
        <w:drawing>
          <wp:anchor distT="0" distB="0" distL="114300" distR="114300" simplePos="0" relativeHeight="251671552" behindDoc="0" locked="0" layoutInCell="1" allowOverlap="1" wp14:anchorId="48CF67F4" wp14:editId="57D3E942">
            <wp:simplePos x="0" y="0"/>
            <wp:positionH relativeFrom="margin">
              <wp:align>center</wp:align>
            </wp:positionH>
            <wp:positionV relativeFrom="paragraph">
              <wp:posOffset>19685</wp:posOffset>
            </wp:positionV>
            <wp:extent cx="3153410" cy="3204845"/>
            <wp:effectExtent l="0" t="0" r="889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3153410" cy="3204845"/>
                    </a:xfrm>
                    <a:prstGeom prst="rect">
                      <a:avLst/>
                    </a:prstGeom>
                  </pic:spPr>
                </pic:pic>
              </a:graphicData>
            </a:graphic>
            <wp14:sizeRelH relativeFrom="page">
              <wp14:pctWidth>0</wp14:pctWidth>
            </wp14:sizeRelH>
            <wp14:sizeRelV relativeFrom="page">
              <wp14:pctHeight>0</wp14:pctHeight>
            </wp14:sizeRelV>
          </wp:anchor>
        </w:drawing>
      </w:r>
    </w:p>
    <w:p w14:paraId="0143ADFD" w14:textId="77777777" w:rsidR="00B972B5" w:rsidRPr="001B54E9" w:rsidRDefault="00B972B5">
      <w:pPr>
        <w:rPr>
          <w:rFonts w:ascii="Arial" w:hAnsi="Arial" w:cs="Arial"/>
          <w:color w:val="222222"/>
          <w:sz w:val="27"/>
          <w:szCs w:val="27"/>
          <w:shd w:val="clear" w:color="auto" w:fill="FFFFFF"/>
        </w:rPr>
      </w:pPr>
    </w:p>
    <w:p w14:paraId="1C76756A" w14:textId="77777777" w:rsidR="00443DF7" w:rsidRDefault="00443DF7">
      <w:pPr>
        <w:rPr>
          <w:rFonts w:ascii="Arial" w:hAnsi="Arial" w:cs="Arial"/>
          <w:color w:val="222222"/>
          <w:sz w:val="27"/>
          <w:szCs w:val="27"/>
          <w:shd w:val="clear" w:color="auto" w:fill="FFFFFF"/>
        </w:rPr>
      </w:pPr>
    </w:p>
    <w:p w14:paraId="07832753" w14:textId="77777777" w:rsidR="00443DF7" w:rsidRDefault="00443DF7">
      <w:pPr>
        <w:rPr>
          <w:rFonts w:ascii="Arial" w:hAnsi="Arial" w:cs="Arial"/>
          <w:color w:val="222222"/>
          <w:sz w:val="27"/>
          <w:szCs w:val="27"/>
          <w:shd w:val="clear" w:color="auto" w:fill="FFFFFF"/>
        </w:rPr>
      </w:pPr>
    </w:p>
    <w:p w14:paraId="4D884287" w14:textId="77777777" w:rsidR="00443DF7" w:rsidRDefault="00443DF7">
      <w:pPr>
        <w:rPr>
          <w:rFonts w:ascii="Arial" w:hAnsi="Arial" w:cs="Arial"/>
          <w:color w:val="222222"/>
          <w:sz w:val="27"/>
          <w:szCs w:val="27"/>
          <w:shd w:val="clear" w:color="auto" w:fill="FFFFFF"/>
        </w:rPr>
      </w:pPr>
    </w:p>
    <w:p w14:paraId="7F6D0D0B" w14:textId="77777777" w:rsidR="00443DF7" w:rsidRDefault="00443DF7">
      <w:pPr>
        <w:rPr>
          <w:rFonts w:ascii="Arial" w:hAnsi="Arial" w:cs="Arial"/>
          <w:color w:val="222222"/>
          <w:sz w:val="27"/>
          <w:szCs w:val="27"/>
          <w:shd w:val="clear" w:color="auto" w:fill="FFFFFF"/>
        </w:rPr>
      </w:pPr>
    </w:p>
    <w:p w14:paraId="159A58FB" w14:textId="77777777" w:rsidR="00443DF7" w:rsidRDefault="00443DF7">
      <w:pPr>
        <w:rPr>
          <w:rFonts w:ascii="Arial" w:hAnsi="Arial" w:cs="Arial"/>
          <w:color w:val="222222"/>
          <w:sz w:val="27"/>
          <w:szCs w:val="27"/>
          <w:shd w:val="clear" w:color="auto" w:fill="FFFFFF"/>
        </w:rPr>
      </w:pPr>
    </w:p>
    <w:p w14:paraId="5D5463EF" w14:textId="77777777" w:rsidR="00443DF7" w:rsidRDefault="00443DF7">
      <w:pPr>
        <w:rPr>
          <w:rFonts w:ascii="Arial" w:hAnsi="Arial" w:cs="Arial"/>
          <w:color w:val="222222"/>
          <w:sz w:val="27"/>
          <w:szCs w:val="27"/>
          <w:shd w:val="clear" w:color="auto" w:fill="FFFFFF"/>
        </w:rPr>
      </w:pPr>
    </w:p>
    <w:p w14:paraId="098A9DFF" w14:textId="77777777" w:rsidR="00443DF7" w:rsidRDefault="00443DF7">
      <w:pPr>
        <w:rPr>
          <w:rFonts w:ascii="Arial" w:hAnsi="Arial" w:cs="Arial"/>
          <w:color w:val="222222"/>
          <w:sz w:val="27"/>
          <w:szCs w:val="27"/>
          <w:shd w:val="clear" w:color="auto" w:fill="FFFFFF"/>
        </w:rPr>
      </w:pPr>
    </w:p>
    <w:p w14:paraId="25DBEEC5" w14:textId="77777777" w:rsidR="00443DF7" w:rsidRDefault="00443DF7">
      <w:pPr>
        <w:rPr>
          <w:rFonts w:ascii="Arial" w:hAnsi="Arial" w:cs="Arial"/>
          <w:color w:val="222222"/>
          <w:sz w:val="27"/>
          <w:szCs w:val="27"/>
          <w:shd w:val="clear" w:color="auto" w:fill="FFFFFF"/>
        </w:rPr>
      </w:pPr>
    </w:p>
    <w:p w14:paraId="0163B8B6" w14:textId="77777777" w:rsidR="00443DF7" w:rsidRDefault="00443DF7">
      <w:pPr>
        <w:rPr>
          <w:rFonts w:ascii="Arial" w:hAnsi="Arial" w:cs="Arial"/>
          <w:color w:val="222222"/>
          <w:sz w:val="27"/>
          <w:szCs w:val="27"/>
          <w:shd w:val="clear" w:color="auto" w:fill="FFFFFF"/>
        </w:rPr>
      </w:pPr>
    </w:p>
    <w:p w14:paraId="69B1D9FC" w14:textId="44E64C91" w:rsidR="00443DF7" w:rsidRDefault="00443DF7">
      <w:pPr>
        <w:rPr>
          <w:rFonts w:ascii="Arial" w:hAnsi="Arial" w:cs="Arial"/>
          <w:color w:val="222222"/>
          <w:sz w:val="27"/>
          <w:szCs w:val="27"/>
          <w:shd w:val="clear" w:color="auto" w:fill="FFFFFF"/>
        </w:rPr>
      </w:pPr>
    </w:p>
    <w:p w14:paraId="52143D07" w14:textId="0A0DA00B" w:rsidR="00D8305C" w:rsidRDefault="00D8305C">
      <w:pPr>
        <w:rPr>
          <w:rFonts w:ascii="Arial" w:hAnsi="Arial" w:cs="Arial"/>
          <w:color w:val="222222"/>
          <w:sz w:val="27"/>
          <w:szCs w:val="27"/>
          <w:shd w:val="clear" w:color="auto" w:fill="FFFFFF"/>
        </w:rPr>
      </w:pPr>
    </w:p>
    <w:p w14:paraId="47C18516" w14:textId="77777777" w:rsidR="00D8305C" w:rsidRDefault="00D8305C">
      <w:pPr>
        <w:rPr>
          <w:rFonts w:ascii="Arial" w:hAnsi="Arial" w:cs="Arial"/>
          <w:color w:val="222222"/>
          <w:sz w:val="27"/>
          <w:szCs w:val="27"/>
          <w:shd w:val="clear" w:color="auto" w:fill="FFFFFF"/>
        </w:rPr>
      </w:pPr>
    </w:p>
    <w:p w14:paraId="67047768" w14:textId="659502AD" w:rsidR="00ED196F" w:rsidRDefault="00B972B5" w:rsidP="00F242C2">
      <w:pPr>
        <w:spacing w:line="240" w:lineRule="auto"/>
        <w:jc w:val="center"/>
        <w:rPr>
          <w:rFonts w:ascii="Arial" w:hAnsi="Arial" w:cs="Arial"/>
          <w:color w:val="222222"/>
          <w:sz w:val="27"/>
          <w:szCs w:val="27"/>
          <w:shd w:val="clear" w:color="auto" w:fill="FFFFFF"/>
        </w:rPr>
      </w:pPr>
      <w:r>
        <w:rPr>
          <w:rFonts w:ascii="Arial" w:hAnsi="Arial" w:cs="Arial"/>
          <w:color w:val="222222"/>
          <w:sz w:val="27"/>
          <w:szCs w:val="27"/>
          <w:shd w:val="clear" w:color="auto" w:fill="FFFFFF"/>
        </w:rPr>
        <w:t>Knightswood Secondary School</w:t>
      </w:r>
      <w:r w:rsidR="005038D9">
        <w:rPr>
          <w:rFonts w:ascii="Arial" w:hAnsi="Arial" w:cs="Arial"/>
          <w:color w:val="222222"/>
          <w:sz w:val="27"/>
          <w:szCs w:val="27"/>
          <w:shd w:val="clear" w:color="auto" w:fill="FFFFFF"/>
        </w:rPr>
        <w:t>,</w:t>
      </w:r>
      <w:r>
        <w:rPr>
          <w:rFonts w:ascii="Arial" w:hAnsi="Arial" w:cs="Arial"/>
          <w:color w:val="222222"/>
          <w:sz w:val="27"/>
          <w:szCs w:val="27"/>
          <w:shd w:val="clear" w:color="auto" w:fill="FFFFFF"/>
        </w:rPr>
        <w:t xml:space="preserve"> Support for Learning </w:t>
      </w:r>
      <w:r w:rsidR="001B54E9">
        <w:rPr>
          <w:rFonts w:ascii="Arial" w:hAnsi="Arial" w:cs="Arial"/>
          <w:color w:val="222222"/>
          <w:sz w:val="27"/>
          <w:szCs w:val="27"/>
          <w:shd w:val="clear" w:color="auto" w:fill="FFFFFF"/>
        </w:rPr>
        <w:t>‘</w:t>
      </w:r>
      <w:r>
        <w:rPr>
          <w:rFonts w:ascii="Arial" w:hAnsi="Arial" w:cs="Arial"/>
          <w:color w:val="222222"/>
          <w:sz w:val="27"/>
          <w:szCs w:val="27"/>
          <w:shd w:val="clear" w:color="auto" w:fill="FFFFFF"/>
        </w:rPr>
        <w:t>Hive</w:t>
      </w:r>
      <w:r w:rsidR="001B54E9">
        <w:rPr>
          <w:rFonts w:ascii="Arial" w:hAnsi="Arial" w:cs="Arial"/>
          <w:color w:val="222222"/>
          <w:sz w:val="27"/>
          <w:szCs w:val="27"/>
          <w:shd w:val="clear" w:color="auto" w:fill="FFFFFF"/>
        </w:rPr>
        <w:t>’</w:t>
      </w:r>
      <w:r w:rsidR="005038D9">
        <w:rPr>
          <w:rFonts w:ascii="Arial" w:hAnsi="Arial" w:cs="Arial"/>
          <w:color w:val="222222"/>
          <w:sz w:val="27"/>
          <w:szCs w:val="27"/>
          <w:shd w:val="clear" w:color="auto" w:fill="FFFFFF"/>
        </w:rPr>
        <w:t>,</w:t>
      </w:r>
      <w:r>
        <w:rPr>
          <w:rFonts w:ascii="Arial" w:hAnsi="Arial" w:cs="Arial"/>
          <w:color w:val="222222"/>
          <w:sz w:val="27"/>
          <w:szCs w:val="27"/>
          <w:shd w:val="clear" w:color="auto" w:fill="FFFFFF"/>
        </w:rPr>
        <w:t xml:space="preserve"> is an area </w:t>
      </w:r>
      <w:r w:rsidR="005038D9">
        <w:rPr>
          <w:rFonts w:ascii="Arial" w:hAnsi="Arial" w:cs="Arial"/>
          <w:color w:val="222222"/>
          <w:sz w:val="27"/>
          <w:szCs w:val="27"/>
          <w:shd w:val="clear" w:color="auto" w:fill="FFFFFF"/>
        </w:rPr>
        <w:t>co</w:t>
      </w:r>
      <w:r w:rsidR="00954A0F">
        <w:rPr>
          <w:rFonts w:ascii="Arial" w:hAnsi="Arial" w:cs="Arial"/>
          <w:color w:val="222222"/>
          <w:sz w:val="27"/>
          <w:szCs w:val="27"/>
          <w:shd w:val="clear" w:color="auto" w:fill="FFFFFF"/>
        </w:rPr>
        <w:t>-</w:t>
      </w:r>
      <w:r w:rsidR="005038D9">
        <w:rPr>
          <w:rFonts w:ascii="Arial" w:hAnsi="Arial" w:cs="Arial"/>
          <w:color w:val="222222"/>
          <w:sz w:val="27"/>
          <w:szCs w:val="27"/>
          <w:shd w:val="clear" w:color="auto" w:fill="FFFFFF"/>
        </w:rPr>
        <w:t xml:space="preserve">created by pupils where some young people access their learning. Young people who access the HIVE require additional support to ensure their emotional, social, mental and physical wellbeing rights are met. </w:t>
      </w:r>
    </w:p>
    <w:p w14:paraId="2094858F" w14:textId="16349D1E" w:rsidR="006F2456" w:rsidRDefault="006F2456" w:rsidP="00F242C2">
      <w:pPr>
        <w:spacing w:line="240" w:lineRule="auto"/>
        <w:jc w:val="center"/>
        <w:rPr>
          <w:rFonts w:ascii="Arial" w:hAnsi="Arial" w:cs="Arial"/>
          <w:color w:val="222222"/>
          <w:sz w:val="27"/>
          <w:szCs w:val="27"/>
          <w:shd w:val="clear" w:color="auto" w:fill="FFFFFF"/>
        </w:rPr>
      </w:pPr>
    </w:p>
    <w:p w14:paraId="7B7C3424" w14:textId="66E94006" w:rsidR="006F2456" w:rsidRDefault="006F2456" w:rsidP="00F242C2">
      <w:pPr>
        <w:spacing w:line="240" w:lineRule="auto"/>
        <w:jc w:val="center"/>
        <w:rPr>
          <w:rFonts w:ascii="Arial" w:hAnsi="Arial" w:cs="Arial"/>
          <w:color w:val="222222"/>
          <w:sz w:val="27"/>
          <w:szCs w:val="27"/>
          <w:shd w:val="clear" w:color="auto" w:fill="FFFFFF"/>
        </w:rPr>
      </w:pPr>
    </w:p>
    <w:p w14:paraId="1D4A20D7" w14:textId="3FDA98D8" w:rsidR="006F2456" w:rsidRDefault="006F2456" w:rsidP="00F242C2">
      <w:pPr>
        <w:spacing w:line="240" w:lineRule="auto"/>
        <w:jc w:val="center"/>
        <w:rPr>
          <w:rFonts w:ascii="Arial" w:hAnsi="Arial" w:cs="Arial"/>
          <w:color w:val="222222"/>
          <w:sz w:val="27"/>
          <w:szCs w:val="27"/>
          <w:shd w:val="clear" w:color="auto" w:fill="FFFFFF"/>
        </w:rPr>
      </w:pPr>
    </w:p>
    <w:p w14:paraId="40266DE9" w14:textId="5C45FF67" w:rsidR="006F2456" w:rsidRPr="003B741F" w:rsidRDefault="006F2456" w:rsidP="00F242C2">
      <w:pPr>
        <w:spacing w:line="240" w:lineRule="auto"/>
        <w:jc w:val="center"/>
        <w:rPr>
          <w:rFonts w:ascii="Arial" w:hAnsi="Arial" w:cs="Arial"/>
          <w:color w:val="222222"/>
          <w:sz w:val="27"/>
          <w:szCs w:val="27"/>
          <w:shd w:val="clear" w:color="auto" w:fill="FFFFFF"/>
        </w:rPr>
      </w:pPr>
      <w:r>
        <w:rPr>
          <w:rFonts w:ascii="Arial" w:hAnsi="Arial" w:cs="Arial"/>
          <w:color w:val="222222"/>
          <w:sz w:val="27"/>
          <w:szCs w:val="27"/>
          <w:shd w:val="clear" w:color="auto" w:fill="FFFFFF"/>
        </w:rPr>
        <w:lastRenderedPageBreak/>
        <w:t xml:space="preserve">Within the HIVE we aim to meet the needs of all learners and include everyone. </w:t>
      </w:r>
    </w:p>
    <w:p w14:paraId="712581BF" w14:textId="0C27953D" w:rsidR="006F2456" w:rsidRDefault="006F2456" w:rsidP="00ED196F">
      <w:pPr>
        <w:jc w:val="center"/>
        <w:rPr>
          <w:sz w:val="96"/>
          <w:szCs w:val="96"/>
        </w:rPr>
      </w:pPr>
      <w:r>
        <w:rPr>
          <w:noProof/>
        </w:rPr>
        <w:drawing>
          <wp:anchor distT="0" distB="0" distL="114300" distR="114300" simplePos="0" relativeHeight="251694080" behindDoc="0" locked="0" layoutInCell="1" allowOverlap="1" wp14:anchorId="6EDDEE8F" wp14:editId="30C2393D">
            <wp:simplePos x="0" y="0"/>
            <wp:positionH relativeFrom="margin">
              <wp:posOffset>400050</wp:posOffset>
            </wp:positionH>
            <wp:positionV relativeFrom="paragraph">
              <wp:posOffset>666115</wp:posOffset>
            </wp:positionV>
            <wp:extent cx="4782820" cy="6299200"/>
            <wp:effectExtent l="0" t="0" r="0" b="635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782820" cy="6299200"/>
                    </a:xfrm>
                    <a:prstGeom prst="rect">
                      <a:avLst/>
                    </a:prstGeom>
                  </pic:spPr>
                </pic:pic>
              </a:graphicData>
            </a:graphic>
            <wp14:sizeRelH relativeFrom="margin">
              <wp14:pctWidth>0</wp14:pctWidth>
            </wp14:sizeRelH>
            <wp14:sizeRelV relativeFrom="margin">
              <wp14:pctHeight>0</wp14:pctHeight>
            </wp14:sizeRelV>
          </wp:anchor>
        </w:drawing>
      </w:r>
    </w:p>
    <w:p w14:paraId="6B5ACC4F" w14:textId="25F03B81" w:rsidR="006F2456" w:rsidRDefault="006F2456" w:rsidP="00ED196F">
      <w:pPr>
        <w:jc w:val="center"/>
        <w:rPr>
          <w:sz w:val="96"/>
          <w:szCs w:val="96"/>
        </w:rPr>
      </w:pPr>
    </w:p>
    <w:p w14:paraId="2752D6F3" w14:textId="77777777" w:rsidR="006F2456" w:rsidRDefault="006F2456" w:rsidP="00ED196F">
      <w:pPr>
        <w:jc w:val="center"/>
        <w:rPr>
          <w:sz w:val="96"/>
          <w:szCs w:val="96"/>
        </w:rPr>
      </w:pPr>
    </w:p>
    <w:p w14:paraId="7A7C5415" w14:textId="77777777" w:rsidR="006F2456" w:rsidRDefault="006F2456" w:rsidP="00ED196F">
      <w:pPr>
        <w:jc w:val="center"/>
        <w:rPr>
          <w:sz w:val="96"/>
          <w:szCs w:val="96"/>
        </w:rPr>
      </w:pPr>
    </w:p>
    <w:p w14:paraId="741F2518" w14:textId="77777777" w:rsidR="006F2456" w:rsidRDefault="006F2456" w:rsidP="00ED196F">
      <w:pPr>
        <w:jc w:val="center"/>
        <w:rPr>
          <w:sz w:val="96"/>
          <w:szCs w:val="96"/>
        </w:rPr>
      </w:pPr>
    </w:p>
    <w:p w14:paraId="2D1F0DF6" w14:textId="77777777" w:rsidR="006F2456" w:rsidRDefault="006F2456" w:rsidP="00ED196F">
      <w:pPr>
        <w:jc w:val="center"/>
        <w:rPr>
          <w:sz w:val="96"/>
          <w:szCs w:val="96"/>
        </w:rPr>
      </w:pPr>
    </w:p>
    <w:p w14:paraId="698D9B54" w14:textId="77777777" w:rsidR="006F2456" w:rsidRDefault="006F2456" w:rsidP="00ED196F">
      <w:pPr>
        <w:jc w:val="center"/>
        <w:rPr>
          <w:sz w:val="96"/>
          <w:szCs w:val="96"/>
        </w:rPr>
      </w:pPr>
    </w:p>
    <w:p w14:paraId="502A7774" w14:textId="77777777" w:rsidR="006F2456" w:rsidRDefault="006F2456" w:rsidP="00ED196F">
      <w:pPr>
        <w:jc w:val="center"/>
        <w:rPr>
          <w:sz w:val="96"/>
          <w:szCs w:val="96"/>
        </w:rPr>
      </w:pPr>
    </w:p>
    <w:p w14:paraId="0997A507" w14:textId="2A8E242F" w:rsidR="006F2456" w:rsidRDefault="006F2456" w:rsidP="00ED196F">
      <w:pPr>
        <w:jc w:val="center"/>
        <w:rPr>
          <w:sz w:val="96"/>
          <w:szCs w:val="96"/>
        </w:rPr>
      </w:pPr>
    </w:p>
    <w:p w14:paraId="2A0EEB0E" w14:textId="0DFD410A" w:rsidR="008D7B89" w:rsidRDefault="00501304" w:rsidP="00ED196F">
      <w:pPr>
        <w:jc w:val="center"/>
        <w:rPr>
          <w:sz w:val="96"/>
          <w:szCs w:val="96"/>
        </w:rPr>
      </w:pPr>
      <w:r w:rsidRPr="00637BEC">
        <w:rPr>
          <w:noProof/>
        </w:rPr>
        <w:lastRenderedPageBreak/>
        <w:drawing>
          <wp:anchor distT="0" distB="0" distL="114300" distR="114300" simplePos="0" relativeHeight="251701248" behindDoc="0" locked="0" layoutInCell="1" allowOverlap="1" wp14:anchorId="0205361C" wp14:editId="2C006FBB">
            <wp:simplePos x="0" y="0"/>
            <wp:positionH relativeFrom="column">
              <wp:posOffset>3898900</wp:posOffset>
            </wp:positionH>
            <wp:positionV relativeFrom="paragraph">
              <wp:posOffset>847090</wp:posOffset>
            </wp:positionV>
            <wp:extent cx="2218055" cy="1247775"/>
            <wp:effectExtent l="0" t="0" r="0" b="9525"/>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18055" cy="1247775"/>
                    </a:xfrm>
                    <a:prstGeom prst="rect">
                      <a:avLst/>
                    </a:prstGeom>
                  </pic:spPr>
                </pic:pic>
              </a:graphicData>
            </a:graphic>
            <wp14:sizeRelH relativeFrom="page">
              <wp14:pctWidth>0</wp14:pctWidth>
            </wp14:sizeRelH>
            <wp14:sizeRelV relativeFrom="page">
              <wp14:pctHeight>0</wp14:pctHeight>
            </wp14:sizeRelV>
          </wp:anchor>
        </w:drawing>
      </w:r>
      <w:r w:rsidRPr="00637BEC">
        <w:rPr>
          <w:noProof/>
        </w:rPr>
        <w:drawing>
          <wp:anchor distT="0" distB="0" distL="114300" distR="114300" simplePos="0" relativeHeight="251697152" behindDoc="0" locked="0" layoutInCell="1" allowOverlap="1" wp14:anchorId="167CE41F" wp14:editId="7247ADC4">
            <wp:simplePos x="0" y="0"/>
            <wp:positionH relativeFrom="margin">
              <wp:align>center</wp:align>
            </wp:positionH>
            <wp:positionV relativeFrom="paragraph">
              <wp:posOffset>1533525</wp:posOffset>
            </wp:positionV>
            <wp:extent cx="1932940" cy="1087120"/>
            <wp:effectExtent l="0" t="0" r="0" b="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32940" cy="1087120"/>
                    </a:xfrm>
                    <a:prstGeom prst="rect">
                      <a:avLst/>
                    </a:prstGeom>
                  </pic:spPr>
                </pic:pic>
              </a:graphicData>
            </a:graphic>
            <wp14:sizeRelH relativeFrom="page">
              <wp14:pctWidth>0</wp14:pctWidth>
            </wp14:sizeRelH>
            <wp14:sizeRelV relativeFrom="page">
              <wp14:pctHeight>0</wp14:pctHeight>
            </wp14:sizeRelV>
          </wp:anchor>
        </w:drawing>
      </w:r>
      <w:r w:rsidRPr="00637BEC">
        <w:rPr>
          <w:noProof/>
        </w:rPr>
        <w:drawing>
          <wp:anchor distT="0" distB="0" distL="114300" distR="114300" simplePos="0" relativeHeight="251699200" behindDoc="0" locked="0" layoutInCell="1" allowOverlap="1" wp14:anchorId="7200EBAA" wp14:editId="4D6DDFB6">
            <wp:simplePos x="0" y="0"/>
            <wp:positionH relativeFrom="column">
              <wp:posOffset>-304800</wp:posOffset>
            </wp:positionH>
            <wp:positionV relativeFrom="paragraph">
              <wp:posOffset>838200</wp:posOffset>
            </wp:positionV>
            <wp:extent cx="2218055" cy="1247775"/>
            <wp:effectExtent l="0" t="0" r="0" b="9525"/>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18055" cy="1247775"/>
                    </a:xfrm>
                    <a:prstGeom prst="rect">
                      <a:avLst/>
                    </a:prstGeom>
                  </pic:spPr>
                </pic:pic>
              </a:graphicData>
            </a:graphic>
            <wp14:sizeRelH relativeFrom="page">
              <wp14:pctWidth>0</wp14:pctWidth>
            </wp14:sizeRelH>
            <wp14:sizeRelV relativeFrom="page">
              <wp14:pctHeight>0</wp14:pctHeight>
            </wp14:sizeRelV>
          </wp:anchor>
        </w:drawing>
      </w:r>
      <w:r>
        <w:rPr>
          <w:sz w:val="96"/>
          <w:szCs w:val="96"/>
        </w:rPr>
        <w:t>The Right to…</w:t>
      </w:r>
    </w:p>
    <w:p w14:paraId="1329EF73" w14:textId="31D4EBDA" w:rsidR="008D7B89" w:rsidRDefault="00501304" w:rsidP="00ED196F">
      <w:pPr>
        <w:jc w:val="center"/>
        <w:rPr>
          <w:sz w:val="96"/>
          <w:szCs w:val="96"/>
        </w:rPr>
      </w:pPr>
      <w:r w:rsidRPr="00637BEC">
        <w:rPr>
          <w:noProof/>
        </w:rPr>
        <w:drawing>
          <wp:anchor distT="0" distB="0" distL="114300" distR="114300" simplePos="0" relativeHeight="251700224" behindDoc="0" locked="0" layoutInCell="1" allowOverlap="1" wp14:anchorId="34098EFE" wp14:editId="62998398">
            <wp:simplePos x="0" y="0"/>
            <wp:positionH relativeFrom="column">
              <wp:posOffset>4457065</wp:posOffset>
            </wp:positionH>
            <wp:positionV relativeFrom="paragraph">
              <wp:posOffset>1209675</wp:posOffset>
            </wp:positionV>
            <wp:extent cx="1761490" cy="990600"/>
            <wp:effectExtent l="0" t="0" r="0" b="0"/>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61490" cy="990600"/>
                    </a:xfrm>
                    <a:prstGeom prst="rect">
                      <a:avLst/>
                    </a:prstGeom>
                  </pic:spPr>
                </pic:pic>
              </a:graphicData>
            </a:graphic>
            <wp14:sizeRelH relativeFrom="page">
              <wp14:pctWidth>0</wp14:pctWidth>
            </wp14:sizeRelH>
            <wp14:sizeRelV relativeFrom="page">
              <wp14:pctHeight>0</wp14:pctHeight>
            </wp14:sizeRelV>
          </wp:anchor>
        </w:drawing>
      </w:r>
      <w:r w:rsidRPr="00637BEC">
        <w:rPr>
          <w:noProof/>
        </w:rPr>
        <w:drawing>
          <wp:anchor distT="0" distB="0" distL="114300" distR="114300" simplePos="0" relativeHeight="251702272" behindDoc="0" locked="0" layoutInCell="1" allowOverlap="1" wp14:anchorId="6A4268B9" wp14:editId="0C34EC2C">
            <wp:simplePos x="0" y="0"/>
            <wp:positionH relativeFrom="margin">
              <wp:align>center</wp:align>
            </wp:positionH>
            <wp:positionV relativeFrom="paragraph">
              <wp:posOffset>1971675</wp:posOffset>
            </wp:positionV>
            <wp:extent cx="1880235" cy="1057275"/>
            <wp:effectExtent l="0" t="0" r="5715" b="9525"/>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80235" cy="1057275"/>
                    </a:xfrm>
                    <a:prstGeom prst="rect">
                      <a:avLst/>
                    </a:prstGeom>
                  </pic:spPr>
                </pic:pic>
              </a:graphicData>
            </a:graphic>
            <wp14:sizeRelH relativeFrom="page">
              <wp14:pctWidth>0</wp14:pctWidth>
            </wp14:sizeRelH>
            <wp14:sizeRelV relativeFrom="page">
              <wp14:pctHeight>0</wp14:pctHeight>
            </wp14:sizeRelV>
          </wp:anchor>
        </w:drawing>
      </w:r>
      <w:r w:rsidRPr="00993AD2">
        <w:rPr>
          <w:noProof/>
        </w:rPr>
        <w:drawing>
          <wp:anchor distT="0" distB="0" distL="114300" distR="114300" simplePos="0" relativeHeight="251695104" behindDoc="0" locked="0" layoutInCell="1" allowOverlap="1" wp14:anchorId="010E38D5" wp14:editId="1E287597">
            <wp:simplePos x="0" y="0"/>
            <wp:positionH relativeFrom="margin">
              <wp:posOffset>-228600</wp:posOffset>
            </wp:positionH>
            <wp:positionV relativeFrom="paragraph">
              <wp:posOffset>1814830</wp:posOffset>
            </wp:positionV>
            <wp:extent cx="1810783" cy="101854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10783" cy="1018540"/>
                    </a:xfrm>
                    <a:prstGeom prst="rect">
                      <a:avLst/>
                    </a:prstGeom>
                  </pic:spPr>
                </pic:pic>
              </a:graphicData>
            </a:graphic>
            <wp14:sizeRelH relativeFrom="page">
              <wp14:pctWidth>0</wp14:pctWidth>
            </wp14:sizeRelH>
            <wp14:sizeRelV relativeFrom="page">
              <wp14:pctHeight>0</wp14:pctHeight>
            </wp14:sizeRelV>
          </wp:anchor>
        </w:drawing>
      </w:r>
    </w:p>
    <w:p w14:paraId="31A9088B" w14:textId="799D34B8" w:rsidR="008D7B89" w:rsidRDefault="00501304" w:rsidP="00501304">
      <w:pPr>
        <w:rPr>
          <w:sz w:val="96"/>
          <w:szCs w:val="96"/>
        </w:rPr>
      </w:pPr>
      <w:r w:rsidRPr="00637BEC">
        <w:rPr>
          <w:noProof/>
        </w:rPr>
        <w:drawing>
          <wp:anchor distT="0" distB="0" distL="114300" distR="114300" simplePos="0" relativeHeight="251703296" behindDoc="0" locked="0" layoutInCell="1" allowOverlap="1" wp14:anchorId="22621343" wp14:editId="5405D4D6">
            <wp:simplePos x="0" y="0"/>
            <wp:positionH relativeFrom="column">
              <wp:posOffset>4324350</wp:posOffset>
            </wp:positionH>
            <wp:positionV relativeFrom="paragraph">
              <wp:posOffset>256540</wp:posOffset>
            </wp:positionV>
            <wp:extent cx="1943100" cy="1092835"/>
            <wp:effectExtent l="0" t="0" r="0" b="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43100" cy="1092835"/>
                    </a:xfrm>
                    <a:prstGeom prst="rect">
                      <a:avLst/>
                    </a:prstGeom>
                  </pic:spPr>
                </pic:pic>
              </a:graphicData>
            </a:graphic>
            <wp14:sizeRelH relativeFrom="page">
              <wp14:pctWidth>0</wp14:pctWidth>
            </wp14:sizeRelH>
            <wp14:sizeRelV relativeFrom="page">
              <wp14:pctHeight>0</wp14:pctHeight>
            </wp14:sizeRelV>
          </wp:anchor>
        </w:drawing>
      </w:r>
      <w:r w:rsidRPr="00637BEC">
        <w:rPr>
          <w:noProof/>
        </w:rPr>
        <w:drawing>
          <wp:anchor distT="0" distB="0" distL="114300" distR="114300" simplePos="0" relativeHeight="251696128" behindDoc="0" locked="0" layoutInCell="1" allowOverlap="1" wp14:anchorId="775BEE16" wp14:editId="64217C9F">
            <wp:simplePos x="0" y="0"/>
            <wp:positionH relativeFrom="margin">
              <wp:posOffset>2705735</wp:posOffset>
            </wp:positionH>
            <wp:positionV relativeFrom="paragraph">
              <wp:posOffset>1391285</wp:posOffset>
            </wp:positionV>
            <wp:extent cx="1755775" cy="987425"/>
            <wp:effectExtent l="0" t="0" r="0" b="3175"/>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755775" cy="987425"/>
                    </a:xfrm>
                    <a:prstGeom prst="rect">
                      <a:avLst/>
                    </a:prstGeom>
                  </pic:spPr>
                </pic:pic>
              </a:graphicData>
            </a:graphic>
            <wp14:sizeRelH relativeFrom="page">
              <wp14:pctWidth>0</wp14:pctWidth>
            </wp14:sizeRelH>
            <wp14:sizeRelV relativeFrom="page">
              <wp14:pctHeight>0</wp14:pctHeight>
            </wp14:sizeRelV>
          </wp:anchor>
        </w:drawing>
      </w:r>
    </w:p>
    <w:p w14:paraId="2F738D37" w14:textId="2B64D3C0" w:rsidR="00501304" w:rsidRDefault="00501304" w:rsidP="00501304">
      <w:pPr>
        <w:jc w:val="center"/>
        <w:rPr>
          <w:sz w:val="96"/>
          <w:szCs w:val="96"/>
        </w:rPr>
      </w:pPr>
      <w:r w:rsidRPr="00637BEC">
        <w:rPr>
          <w:noProof/>
        </w:rPr>
        <w:drawing>
          <wp:anchor distT="0" distB="0" distL="114300" distR="114300" simplePos="0" relativeHeight="251698176" behindDoc="0" locked="0" layoutInCell="1" allowOverlap="1" wp14:anchorId="00FF8CEF" wp14:editId="4BA6A24C">
            <wp:simplePos x="0" y="0"/>
            <wp:positionH relativeFrom="margin">
              <wp:posOffset>323850</wp:posOffset>
            </wp:positionH>
            <wp:positionV relativeFrom="paragraph">
              <wp:posOffset>105410</wp:posOffset>
            </wp:positionV>
            <wp:extent cx="1888490" cy="1062250"/>
            <wp:effectExtent l="0" t="0" r="0" b="508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88490" cy="1062250"/>
                    </a:xfrm>
                    <a:prstGeom prst="rect">
                      <a:avLst/>
                    </a:prstGeom>
                  </pic:spPr>
                </pic:pic>
              </a:graphicData>
            </a:graphic>
            <wp14:sizeRelH relativeFrom="page">
              <wp14:pctWidth>0</wp14:pctWidth>
            </wp14:sizeRelH>
            <wp14:sizeRelV relativeFrom="page">
              <wp14:pctHeight>0</wp14:pctHeight>
            </wp14:sizeRelV>
          </wp:anchor>
        </w:drawing>
      </w:r>
    </w:p>
    <w:p w14:paraId="54BF603B" w14:textId="561C313C" w:rsidR="00501304" w:rsidRDefault="00501304" w:rsidP="00501304">
      <w:pPr>
        <w:jc w:val="center"/>
        <w:rPr>
          <w:sz w:val="96"/>
          <w:szCs w:val="96"/>
        </w:rPr>
      </w:pPr>
      <w:r w:rsidRPr="00637BEC">
        <w:rPr>
          <w:noProof/>
        </w:rPr>
        <w:drawing>
          <wp:anchor distT="0" distB="0" distL="114300" distR="114300" simplePos="0" relativeHeight="251705344" behindDoc="0" locked="0" layoutInCell="1" allowOverlap="1" wp14:anchorId="6D98C45A" wp14:editId="62C0E87E">
            <wp:simplePos x="0" y="0"/>
            <wp:positionH relativeFrom="column">
              <wp:posOffset>4152265</wp:posOffset>
            </wp:positionH>
            <wp:positionV relativeFrom="paragraph">
              <wp:posOffset>847725</wp:posOffset>
            </wp:positionV>
            <wp:extent cx="1896110" cy="1066800"/>
            <wp:effectExtent l="0" t="0" r="8890" b="0"/>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896110" cy="1066800"/>
                    </a:xfrm>
                    <a:prstGeom prst="rect">
                      <a:avLst/>
                    </a:prstGeom>
                  </pic:spPr>
                </pic:pic>
              </a:graphicData>
            </a:graphic>
            <wp14:sizeRelH relativeFrom="page">
              <wp14:pctWidth>0</wp14:pctWidth>
            </wp14:sizeRelH>
            <wp14:sizeRelV relativeFrom="page">
              <wp14:pctHeight>0</wp14:pctHeight>
            </wp14:sizeRelV>
          </wp:anchor>
        </w:drawing>
      </w:r>
      <w:r w:rsidRPr="00637BEC">
        <w:rPr>
          <w:noProof/>
        </w:rPr>
        <w:drawing>
          <wp:anchor distT="0" distB="0" distL="114300" distR="114300" simplePos="0" relativeHeight="251704320" behindDoc="0" locked="0" layoutInCell="1" allowOverlap="1" wp14:anchorId="53219366" wp14:editId="47D01732">
            <wp:simplePos x="0" y="0"/>
            <wp:positionH relativeFrom="column">
              <wp:posOffset>390525</wp:posOffset>
            </wp:positionH>
            <wp:positionV relativeFrom="paragraph">
              <wp:posOffset>581660</wp:posOffset>
            </wp:positionV>
            <wp:extent cx="1900555" cy="1069340"/>
            <wp:effectExtent l="0" t="0" r="4445" b="0"/>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900555" cy="1069340"/>
                    </a:xfrm>
                    <a:prstGeom prst="rect">
                      <a:avLst/>
                    </a:prstGeom>
                  </pic:spPr>
                </pic:pic>
              </a:graphicData>
            </a:graphic>
            <wp14:sizeRelH relativeFrom="page">
              <wp14:pctWidth>0</wp14:pctWidth>
            </wp14:sizeRelH>
            <wp14:sizeRelV relativeFrom="page">
              <wp14:pctHeight>0</wp14:pctHeight>
            </wp14:sizeRelV>
          </wp:anchor>
        </w:drawing>
      </w:r>
    </w:p>
    <w:p w14:paraId="3F1579FE" w14:textId="17730EE7" w:rsidR="00501304" w:rsidRDefault="00501304" w:rsidP="00501304">
      <w:pPr>
        <w:jc w:val="center"/>
        <w:rPr>
          <w:sz w:val="96"/>
          <w:szCs w:val="96"/>
        </w:rPr>
      </w:pPr>
    </w:p>
    <w:p w14:paraId="02EF17DD" w14:textId="7AEBF27B" w:rsidR="00501304" w:rsidRDefault="00501304" w:rsidP="00501304">
      <w:pPr>
        <w:jc w:val="center"/>
        <w:rPr>
          <w:sz w:val="96"/>
          <w:szCs w:val="96"/>
        </w:rPr>
      </w:pPr>
      <w:r w:rsidRPr="00637BEC">
        <w:rPr>
          <w:noProof/>
        </w:rPr>
        <w:drawing>
          <wp:anchor distT="0" distB="0" distL="114300" distR="114300" simplePos="0" relativeHeight="251707392" behindDoc="0" locked="0" layoutInCell="1" allowOverlap="1" wp14:anchorId="114F0094" wp14:editId="664B8DD0">
            <wp:simplePos x="0" y="0"/>
            <wp:positionH relativeFrom="margin">
              <wp:posOffset>3897630</wp:posOffset>
            </wp:positionH>
            <wp:positionV relativeFrom="paragraph">
              <wp:posOffset>353060</wp:posOffset>
            </wp:positionV>
            <wp:extent cx="2069465" cy="1163955"/>
            <wp:effectExtent l="0" t="0" r="6985" b="0"/>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069465" cy="1163955"/>
                    </a:xfrm>
                    <a:prstGeom prst="rect">
                      <a:avLst/>
                    </a:prstGeom>
                  </pic:spPr>
                </pic:pic>
              </a:graphicData>
            </a:graphic>
            <wp14:sizeRelH relativeFrom="page">
              <wp14:pctWidth>0</wp14:pctWidth>
            </wp14:sizeRelH>
            <wp14:sizeRelV relativeFrom="page">
              <wp14:pctHeight>0</wp14:pctHeight>
            </wp14:sizeRelV>
          </wp:anchor>
        </w:drawing>
      </w:r>
      <w:r w:rsidRPr="00637BEC">
        <w:rPr>
          <w:noProof/>
        </w:rPr>
        <w:drawing>
          <wp:anchor distT="0" distB="0" distL="114300" distR="114300" simplePos="0" relativeHeight="251708416" behindDoc="0" locked="0" layoutInCell="1" allowOverlap="1" wp14:anchorId="39A24B9A" wp14:editId="0315DEE9">
            <wp:simplePos x="0" y="0"/>
            <wp:positionH relativeFrom="margin">
              <wp:align>left</wp:align>
            </wp:positionH>
            <wp:positionV relativeFrom="paragraph">
              <wp:posOffset>200660</wp:posOffset>
            </wp:positionV>
            <wp:extent cx="2577465" cy="1449705"/>
            <wp:effectExtent l="0" t="0" r="0" b="0"/>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77465" cy="1449705"/>
                    </a:xfrm>
                    <a:prstGeom prst="rect">
                      <a:avLst/>
                    </a:prstGeom>
                  </pic:spPr>
                </pic:pic>
              </a:graphicData>
            </a:graphic>
            <wp14:sizeRelH relativeFrom="page">
              <wp14:pctWidth>0</wp14:pctWidth>
            </wp14:sizeRelH>
            <wp14:sizeRelV relativeFrom="page">
              <wp14:pctHeight>0</wp14:pctHeight>
            </wp14:sizeRelV>
          </wp:anchor>
        </w:drawing>
      </w:r>
    </w:p>
    <w:p w14:paraId="4466310C" w14:textId="77777777" w:rsidR="00501304" w:rsidRDefault="00501304" w:rsidP="00501304">
      <w:pPr>
        <w:jc w:val="center"/>
        <w:rPr>
          <w:sz w:val="96"/>
          <w:szCs w:val="96"/>
        </w:rPr>
      </w:pPr>
    </w:p>
    <w:p w14:paraId="03481665" w14:textId="29733933" w:rsidR="00ED196F" w:rsidRDefault="00ED196F" w:rsidP="00501304">
      <w:pPr>
        <w:jc w:val="center"/>
        <w:rPr>
          <w:sz w:val="96"/>
          <w:szCs w:val="96"/>
        </w:rPr>
      </w:pPr>
      <w:r>
        <w:rPr>
          <w:sz w:val="96"/>
          <w:szCs w:val="96"/>
        </w:rPr>
        <w:lastRenderedPageBreak/>
        <w:t>STAFF</w:t>
      </w:r>
    </w:p>
    <w:tbl>
      <w:tblPr>
        <w:tblStyle w:val="TableGrid"/>
        <w:tblW w:w="0" w:type="auto"/>
        <w:tblLook w:val="04A0" w:firstRow="1" w:lastRow="0" w:firstColumn="1" w:lastColumn="0" w:noHBand="0" w:noVBand="1"/>
      </w:tblPr>
      <w:tblGrid>
        <w:gridCol w:w="4508"/>
        <w:gridCol w:w="4508"/>
      </w:tblGrid>
      <w:tr w:rsidR="00ED196F" w14:paraId="252E0207" w14:textId="77777777" w:rsidTr="00697D00">
        <w:trPr>
          <w:trHeight w:val="624"/>
        </w:trPr>
        <w:tc>
          <w:tcPr>
            <w:tcW w:w="4508" w:type="dxa"/>
          </w:tcPr>
          <w:p w14:paraId="7F8FD344" w14:textId="77777777" w:rsidR="00ED196F" w:rsidRDefault="006A2F27" w:rsidP="00ED196F">
            <w:pPr>
              <w:jc w:val="center"/>
              <w:rPr>
                <w:sz w:val="28"/>
                <w:szCs w:val="28"/>
              </w:rPr>
            </w:pPr>
            <w:r>
              <w:rPr>
                <w:sz w:val="28"/>
                <w:szCs w:val="28"/>
              </w:rPr>
              <w:t>Mrs</w:t>
            </w:r>
            <w:r w:rsidR="00ED196F">
              <w:rPr>
                <w:sz w:val="28"/>
                <w:szCs w:val="28"/>
              </w:rPr>
              <w:t xml:space="preserve"> Galla</w:t>
            </w:r>
            <w:r w:rsidR="00593E5F">
              <w:rPr>
                <w:sz w:val="28"/>
                <w:szCs w:val="28"/>
              </w:rPr>
              <w:t>g</w:t>
            </w:r>
            <w:r w:rsidR="00ED196F">
              <w:rPr>
                <w:sz w:val="28"/>
                <w:szCs w:val="28"/>
              </w:rPr>
              <w:t>her</w:t>
            </w:r>
          </w:p>
        </w:tc>
        <w:tc>
          <w:tcPr>
            <w:tcW w:w="4508" w:type="dxa"/>
          </w:tcPr>
          <w:p w14:paraId="4BA8C8D9" w14:textId="77777777" w:rsidR="00ED196F" w:rsidRDefault="00715ED5" w:rsidP="00ED196F">
            <w:pPr>
              <w:jc w:val="center"/>
              <w:rPr>
                <w:sz w:val="28"/>
                <w:szCs w:val="28"/>
              </w:rPr>
            </w:pPr>
            <w:r>
              <w:rPr>
                <w:sz w:val="28"/>
                <w:szCs w:val="28"/>
              </w:rPr>
              <w:t>P</w:t>
            </w:r>
            <w:r w:rsidR="009A7063">
              <w:rPr>
                <w:sz w:val="28"/>
                <w:szCs w:val="28"/>
              </w:rPr>
              <w:t>rinci</w:t>
            </w:r>
            <w:r w:rsidR="00B972B5">
              <w:rPr>
                <w:sz w:val="28"/>
                <w:szCs w:val="28"/>
              </w:rPr>
              <w:t xml:space="preserve">pal </w:t>
            </w:r>
            <w:r>
              <w:rPr>
                <w:sz w:val="28"/>
                <w:szCs w:val="28"/>
              </w:rPr>
              <w:t>T</w:t>
            </w:r>
            <w:r w:rsidR="00B972B5">
              <w:rPr>
                <w:sz w:val="28"/>
                <w:szCs w:val="28"/>
              </w:rPr>
              <w:t>eacher</w:t>
            </w:r>
          </w:p>
        </w:tc>
      </w:tr>
      <w:tr w:rsidR="00ED196F" w14:paraId="48925076" w14:textId="77777777" w:rsidTr="00697D00">
        <w:trPr>
          <w:trHeight w:val="624"/>
        </w:trPr>
        <w:tc>
          <w:tcPr>
            <w:tcW w:w="4508" w:type="dxa"/>
          </w:tcPr>
          <w:p w14:paraId="71108E2C" w14:textId="77777777" w:rsidR="00ED196F" w:rsidRDefault="006A2F27" w:rsidP="00ED196F">
            <w:pPr>
              <w:jc w:val="center"/>
              <w:rPr>
                <w:sz w:val="28"/>
                <w:szCs w:val="28"/>
              </w:rPr>
            </w:pPr>
            <w:r>
              <w:rPr>
                <w:sz w:val="28"/>
                <w:szCs w:val="28"/>
              </w:rPr>
              <w:t>Mr</w:t>
            </w:r>
            <w:r w:rsidR="00ED196F">
              <w:rPr>
                <w:sz w:val="28"/>
                <w:szCs w:val="28"/>
              </w:rPr>
              <w:t xml:space="preserve"> Airdrie</w:t>
            </w:r>
          </w:p>
        </w:tc>
        <w:tc>
          <w:tcPr>
            <w:tcW w:w="4508" w:type="dxa"/>
          </w:tcPr>
          <w:p w14:paraId="232B20B4" w14:textId="77777777" w:rsidR="00ED196F" w:rsidRDefault="00ED196F" w:rsidP="00ED196F">
            <w:pPr>
              <w:jc w:val="center"/>
              <w:rPr>
                <w:sz w:val="28"/>
                <w:szCs w:val="28"/>
              </w:rPr>
            </w:pPr>
            <w:r>
              <w:rPr>
                <w:sz w:val="28"/>
                <w:szCs w:val="28"/>
              </w:rPr>
              <w:t>Teacher</w:t>
            </w:r>
          </w:p>
        </w:tc>
      </w:tr>
      <w:tr w:rsidR="00ED196F" w14:paraId="6E5F35AB" w14:textId="77777777" w:rsidTr="00697D00">
        <w:trPr>
          <w:trHeight w:val="624"/>
        </w:trPr>
        <w:tc>
          <w:tcPr>
            <w:tcW w:w="4508" w:type="dxa"/>
          </w:tcPr>
          <w:p w14:paraId="3025AC1D" w14:textId="77777777" w:rsidR="00ED196F" w:rsidRDefault="006A2F27" w:rsidP="00ED196F">
            <w:pPr>
              <w:jc w:val="center"/>
              <w:rPr>
                <w:sz w:val="28"/>
                <w:szCs w:val="28"/>
              </w:rPr>
            </w:pPr>
            <w:r>
              <w:rPr>
                <w:sz w:val="28"/>
                <w:szCs w:val="28"/>
              </w:rPr>
              <w:t>Mr</w:t>
            </w:r>
            <w:r w:rsidR="00ED196F">
              <w:rPr>
                <w:sz w:val="28"/>
                <w:szCs w:val="28"/>
              </w:rPr>
              <w:t xml:space="preserve"> Kay</w:t>
            </w:r>
          </w:p>
        </w:tc>
        <w:tc>
          <w:tcPr>
            <w:tcW w:w="4508" w:type="dxa"/>
          </w:tcPr>
          <w:p w14:paraId="3048A7EE" w14:textId="77777777" w:rsidR="00ED196F" w:rsidRDefault="00ED196F" w:rsidP="00ED196F">
            <w:pPr>
              <w:jc w:val="center"/>
              <w:rPr>
                <w:sz w:val="28"/>
                <w:szCs w:val="28"/>
              </w:rPr>
            </w:pPr>
            <w:r>
              <w:rPr>
                <w:sz w:val="28"/>
                <w:szCs w:val="28"/>
              </w:rPr>
              <w:t>Teacher</w:t>
            </w:r>
          </w:p>
        </w:tc>
      </w:tr>
      <w:tr w:rsidR="00ED196F" w14:paraId="0BCDD137" w14:textId="77777777" w:rsidTr="00697D00">
        <w:trPr>
          <w:trHeight w:val="624"/>
        </w:trPr>
        <w:tc>
          <w:tcPr>
            <w:tcW w:w="4508" w:type="dxa"/>
          </w:tcPr>
          <w:p w14:paraId="559AC3A7" w14:textId="77777777" w:rsidR="00ED196F" w:rsidRDefault="006A2F27" w:rsidP="00ED196F">
            <w:pPr>
              <w:jc w:val="center"/>
              <w:rPr>
                <w:sz w:val="28"/>
                <w:szCs w:val="28"/>
              </w:rPr>
            </w:pPr>
            <w:r>
              <w:rPr>
                <w:sz w:val="28"/>
                <w:szCs w:val="28"/>
              </w:rPr>
              <w:t>Ms</w:t>
            </w:r>
            <w:r w:rsidR="00ED196F">
              <w:rPr>
                <w:sz w:val="28"/>
                <w:szCs w:val="28"/>
              </w:rPr>
              <w:t xml:space="preserve"> Shepherd</w:t>
            </w:r>
          </w:p>
        </w:tc>
        <w:tc>
          <w:tcPr>
            <w:tcW w:w="4508" w:type="dxa"/>
          </w:tcPr>
          <w:p w14:paraId="2D50B21D" w14:textId="77777777" w:rsidR="00ED196F" w:rsidRDefault="00ED196F" w:rsidP="00ED196F">
            <w:pPr>
              <w:jc w:val="center"/>
              <w:rPr>
                <w:sz w:val="28"/>
                <w:szCs w:val="28"/>
              </w:rPr>
            </w:pPr>
            <w:r>
              <w:rPr>
                <w:sz w:val="28"/>
                <w:szCs w:val="28"/>
              </w:rPr>
              <w:t>Teacher</w:t>
            </w:r>
          </w:p>
        </w:tc>
      </w:tr>
      <w:tr w:rsidR="00715ED5" w14:paraId="1D12DB44" w14:textId="77777777" w:rsidTr="00697D00">
        <w:trPr>
          <w:trHeight w:val="624"/>
        </w:trPr>
        <w:tc>
          <w:tcPr>
            <w:tcW w:w="4508" w:type="dxa"/>
          </w:tcPr>
          <w:p w14:paraId="71DFD3D0" w14:textId="77777777" w:rsidR="00715ED5" w:rsidRDefault="0075623B" w:rsidP="00ED196F">
            <w:pPr>
              <w:jc w:val="center"/>
              <w:rPr>
                <w:sz w:val="28"/>
                <w:szCs w:val="28"/>
              </w:rPr>
            </w:pPr>
            <w:r>
              <w:rPr>
                <w:sz w:val="28"/>
                <w:szCs w:val="28"/>
              </w:rPr>
              <w:t>Ms Andrews</w:t>
            </w:r>
          </w:p>
        </w:tc>
        <w:tc>
          <w:tcPr>
            <w:tcW w:w="4508" w:type="dxa"/>
          </w:tcPr>
          <w:p w14:paraId="32CDD28B" w14:textId="77777777" w:rsidR="00715ED5" w:rsidRDefault="0075623B" w:rsidP="00ED196F">
            <w:pPr>
              <w:jc w:val="center"/>
              <w:rPr>
                <w:sz w:val="28"/>
                <w:szCs w:val="28"/>
              </w:rPr>
            </w:pPr>
            <w:r>
              <w:rPr>
                <w:sz w:val="28"/>
                <w:szCs w:val="28"/>
              </w:rPr>
              <w:t>Support for Learning Worker</w:t>
            </w:r>
          </w:p>
        </w:tc>
      </w:tr>
      <w:tr w:rsidR="00ED196F" w14:paraId="70C7B6AE" w14:textId="77777777" w:rsidTr="00697D00">
        <w:trPr>
          <w:trHeight w:val="624"/>
        </w:trPr>
        <w:tc>
          <w:tcPr>
            <w:tcW w:w="4508" w:type="dxa"/>
          </w:tcPr>
          <w:p w14:paraId="77727F17" w14:textId="77777777" w:rsidR="00ED196F" w:rsidRDefault="00715ED5" w:rsidP="00ED196F">
            <w:pPr>
              <w:jc w:val="center"/>
              <w:rPr>
                <w:sz w:val="28"/>
                <w:szCs w:val="28"/>
              </w:rPr>
            </w:pPr>
            <w:r>
              <w:rPr>
                <w:sz w:val="28"/>
                <w:szCs w:val="28"/>
              </w:rPr>
              <w:t xml:space="preserve"> </w:t>
            </w:r>
            <w:r w:rsidR="00F242C2">
              <w:rPr>
                <w:sz w:val="28"/>
                <w:szCs w:val="28"/>
              </w:rPr>
              <w:t>M</w:t>
            </w:r>
            <w:r w:rsidR="0075623B">
              <w:rPr>
                <w:sz w:val="28"/>
                <w:szCs w:val="28"/>
              </w:rPr>
              <w:t>r</w:t>
            </w:r>
            <w:r w:rsidR="00F242C2">
              <w:rPr>
                <w:sz w:val="28"/>
                <w:szCs w:val="28"/>
              </w:rPr>
              <w:t xml:space="preserve">s </w:t>
            </w:r>
            <w:r>
              <w:rPr>
                <w:sz w:val="28"/>
                <w:szCs w:val="28"/>
              </w:rPr>
              <w:t>Archibald</w:t>
            </w:r>
          </w:p>
        </w:tc>
        <w:tc>
          <w:tcPr>
            <w:tcW w:w="4508" w:type="dxa"/>
          </w:tcPr>
          <w:p w14:paraId="7E8288D1" w14:textId="77777777" w:rsidR="00ED196F" w:rsidRDefault="00F242C2" w:rsidP="00ED196F">
            <w:pPr>
              <w:jc w:val="center"/>
              <w:rPr>
                <w:sz w:val="28"/>
                <w:szCs w:val="28"/>
              </w:rPr>
            </w:pPr>
            <w:r>
              <w:rPr>
                <w:sz w:val="28"/>
                <w:szCs w:val="28"/>
              </w:rPr>
              <w:t xml:space="preserve">Support for Learning Worker </w:t>
            </w:r>
          </w:p>
        </w:tc>
      </w:tr>
      <w:tr w:rsidR="00FB4E44" w14:paraId="5F4386AD" w14:textId="77777777" w:rsidTr="00697D00">
        <w:trPr>
          <w:trHeight w:val="624"/>
        </w:trPr>
        <w:tc>
          <w:tcPr>
            <w:tcW w:w="4508" w:type="dxa"/>
          </w:tcPr>
          <w:p w14:paraId="38B81BAF" w14:textId="77777777" w:rsidR="00FB4E44" w:rsidRDefault="00FB4E44" w:rsidP="00ED196F">
            <w:pPr>
              <w:jc w:val="center"/>
              <w:rPr>
                <w:sz w:val="28"/>
                <w:szCs w:val="28"/>
              </w:rPr>
            </w:pPr>
            <w:r>
              <w:rPr>
                <w:sz w:val="28"/>
                <w:szCs w:val="28"/>
              </w:rPr>
              <w:t>Ms Connolly</w:t>
            </w:r>
          </w:p>
        </w:tc>
        <w:tc>
          <w:tcPr>
            <w:tcW w:w="4508" w:type="dxa"/>
          </w:tcPr>
          <w:p w14:paraId="0A0AE6C3" w14:textId="77777777" w:rsidR="00FB4E44" w:rsidRDefault="00FB4E44" w:rsidP="00ED196F">
            <w:pPr>
              <w:jc w:val="center"/>
              <w:rPr>
                <w:sz w:val="28"/>
                <w:szCs w:val="28"/>
              </w:rPr>
            </w:pPr>
            <w:r>
              <w:rPr>
                <w:sz w:val="28"/>
                <w:szCs w:val="28"/>
              </w:rPr>
              <w:t>Support for Learning Worker</w:t>
            </w:r>
          </w:p>
        </w:tc>
      </w:tr>
      <w:tr w:rsidR="00715ED5" w14:paraId="270098A4" w14:textId="77777777" w:rsidTr="00697D00">
        <w:trPr>
          <w:trHeight w:val="624"/>
        </w:trPr>
        <w:tc>
          <w:tcPr>
            <w:tcW w:w="4508" w:type="dxa"/>
          </w:tcPr>
          <w:p w14:paraId="3C9291C2" w14:textId="77777777" w:rsidR="00715ED5" w:rsidRDefault="00F242C2" w:rsidP="00715ED5">
            <w:pPr>
              <w:jc w:val="center"/>
              <w:rPr>
                <w:sz w:val="28"/>
                <w:szCs w:val="28"/>
              </w:rPr>
            </w:pPr>
            <w:r>
              <w:rPr>
                <w:sz w:val="28"/>
                <w:szCs w:val="28"/>
              </w:rPr>
              <w:t>M</w:t>
            </w:r>
            <w:r w:rsidR="0075623B">
              <w:rPr>
                <w:sz w:val="28"/>
                <w:szCs w:val="28"/>
              </w:rPr>
              <w:t>r</w:t>
            </w:r>
            <w:r>
              <w:rPr>
                <w:sz w:val="28"/>
                <w:szCs w:val="28"/>
              </w:rPr>
              <w:t>s</w:t>
            </w:r>
            <w:r w:rsidR="00715ED5">
              <w:rPr>
                <w:sz w:val="28"/>
                <w:szCs w:val="28"/>
              </w:rPr>
              <w:t xml:space="preserve"> Gorman</w:t>
            </w:r>
          </w:p>
        </w:tc>
        <w:tc>
          <w:tcPr>
            <w:tcW w:w="4508" w:type="dxa"/>
          </w:tcPr>
          <w:p w14:paraId="5DEEA36E" w14:textId="77777777" w:rsidR="00715ED5" w:rsidRDefault="00715ED5" w:rsidP="00715ED5">
            <w:pPr>
              <w:jc w:val="center"/>
              <w:rPr>
                <w:sz w:val="28"/>
                <w:szCs w:val="28"/>
              </w:rPr>
            </w:pPr>
            <w:r>
              <w:rPr>
                <w:sz w:val="28"/>
                <w:szCs w:val="28"/>
              </w:rPr>
              <w:t xml:space="preserve">Support for Learning </w:t>
            </w:r>
            <w:r w:rsidR="00F242C2">
              <w:rPr>
                <w:sz w:val="28"/>
                <w:szCs w:val="28"/>
              </w:rPr>
              <w:t>Worker</w:t>
            </w:r>
          </w:p>
        </w:tc>
      </w:tr>
      <w:tr w:rsidR="00C22887" w14:paraId="3940A3A4" w14:textId="77777777" w:rsidTr="00697D00">
        <w:trPr>
          <w:trHeight w:val="624"/>
        </w:trPr>
        <w:tc>
          <w:tcPr>
            <w:tcW w:w="4508" w:type="dxa"/>
          </w:tcPr>
          <w:p w14:paraId="5CEC91B6" w14:textId="77777777" w:rsidR="00C22887" w:rsidRDefault="00C22887" w:rsidP="00715ED5">
            <w:pPr>
              <w:jc w:val="center"/>
              <w:rPr>
                <w:sz w:val="28"/>
                <w:szCs w:val="28"/>
              </w:rPr>
            </w:pPr>
            <w:r>
              <w:rPr>
                <w:sz w:val="28"/>
                <w:szCs w:val="28"/>
              </w:rPr>
              <w:t>Ms Lai</w:t>
            </w:r>
          </w:p>
        </w:tc>
        <w:tc>
          <w:tcPr>
            <w:tcW w:w="4508" w:type="dxa"/>
          </w:tcPr>
          <w:p w14:paraId="7A9ECD8D" w14:textId="77777777" w:rsidR="00C22887" w:rsidRPr="00C22887" w:rsidRDefault="00C22887" w:rsidP="00715ED5">
            <w:pPr>
              <w:jc w:val="center"/>
              <w:rPr>
                <w:b/>
                <w:bCs/>
                <w:sz w:val="28"/>
                <w:szCs w:val="28"/>
              </w:rPr>
            </w:pPr>
            <w:r>
              <w:rPr>
                <w:sz w:val="28"/>
                <w:szCs w:val="28"/>
              </w:rPr>
              <w:t>Support for Learning Worker</w:t>
            </w:r>
          </w:p>
        </w:tc>
      </w:tr>
      <w:tr w:rsidR="0075623B" w14:paraId="4323C49A" w14:textId="77777777" w:rsidTr="00697D00">
        <w:trPr>
          <w:trHeight w:val="624"/>
        </w:trPr>
        <w:tc>
          <w:tcPr>
            <w:tcW w:w="4508" w:type="dxa"/>
          </w:tcPr>
          <w:p w14:paraId="7FD2A982" w14:textId="77777777" w:rsidR="0075623B" w:rsidRDefault="0075623B" w:rsidP="00715ED5">
            <w:pPr>
              <w:jc w:val="center"/>
              <w:rPr>
                <w:sz w:val="28"/>
                <w:szCs w:val="28"/>
              </w:rPr>
            </w:pPr>
            <w:r>
              <w:rPr>
                <w:sz w:val="28"/>
                <w:szCs w:val="28"/>
              </w:rPr>
              <w:t>Mrs MacArthur</w:t>
            </w:r>
          </w:p>
        </w:tc>
        <w:tc>
          <w:tcPr>
            <w:tcW w:w="4508" w:type="dxa"/>
          </w:tcPr>
          <w:p w14:paraId="4FBDE5C0" w14:textId="77777777" w:rsidR="0075623B" w:rsidRDefault="0075623B" w:rsidP="00715ED5">
            <w:pPr>
              <w:jc w:val="center"/>
              <w:rPr>
                <w:sz w:val="28"/>
                <w:szCs w:val="28"/>
              </w:rPr>
            </w:pPr>
            <w:r>
              <w:rPr>
                <w:sz w:val="28"/>
                <w:szCs w:val="28"/>
              </w:rPr>
              <w:t>Support for Learning Worker</w:t>
            </w:r>
          </w:p>
        </w:tc>
      </w:tr>
      <w:tr w:rsidR="00715ED5" w14:paraId="1199261C" w14:textId="77777777" w:rsidTr="00697D00">
        <w:trPr>
          <w:trHeight w:val="624"/>
        </w:trPr>
        <w:tc>
          <w:tcPr>
            <w:tcW w:w="4508" w:type="dxa"/>
          </w:tcPr>
          <w:p w14:paraId="4E3A1738" w14:textId="77777777" w:rsidR="00715ED5" w:rsidRDefault="00715ED5" w:rsidP="00715ED5">
            <w:pPr>
              <w:jc w:val="center"/>
              <w:rPr>
                <w:sz w:val="28"/>
                <w:szCs w:val="28"/>
              </w:rPr>
            </w:pPr>
            <w:r>
              <w:rPr>
                <w:sz w:val="28"/>
                <w:szCs w:val="28"/>
              </w:rPr>
              <w:t>M</w:t>
            </w:r>
            <w:r w:rsidR="0075623B">
              <w:rPr>
                <w:sz w:val="28"/>
                <w:szCs w:val="28"/>
              </w:rPr>
              <w:t>r</w:t>
            </w:r>
            <w:r w:rsidR="00F242C2">
              <w:rPr>
                <w:sz w:val="28"/>
                <w:szCs w:val="28"/>
              </w:rPr>
              <w:t>s</w:t>
            </w:r>
            <w:r>
              <w:rPr>
                <w:sz w:val="28"/>
                <w:szCs w:val="28"/>
              </w:rPr>
              <w:t xml:space="preserve"> McCammon</w:t>
            </w:r>
          </w:p>
        </w:tc>
        <w:tc>
          <w:tcPr>
            <w:tcW w:w="4508" w:type="dxa"/>
          </w:tcPr>
          <w:p w14:paraId="25999FEE" w14:textId="77777777" w:rsidR="00715ED5" w:rsidRDefault="00715ED5" w:rsidP="00715ED5">
            <w:pPr>
              <w:jc w:val="center"/>
              <w:rPr>
                <w:sz w:val="28"/>
                <w:szCs w:val="28"/>
              </w:rPr>
            </w:pPr>
            <w:r>
              <w:rPr>
                <w:sz w:val="28"/>
                <w:szCs w:val="28"/>
              </w:rPr>
              <w:t xml:space="preserve">Support for Learning </w:t>
            </w:r>
            <w:r w:rsidR="00F242C2">
              <w:rPr>
                <w:sz w:val="28"/>
                <w:szCs w:val="28"/>
              </w:rPr>
              <w:t>Worker</w:t>
            </w:r>
          </w:p>
        </w:tc>
      </w:tr>
      <w:tr w:rsidR="0075623B" w14:paraId="1947FE48" w14:textId="77777777" w:rsidTr="00697D00">
        <w:trPr>
          <w:trHeight w:val="624"/>
        </w:trPr>
        <w:tc>
          <w:tcPr>
            <w:tcW w:w="4508" w:type="dxa"/>
          </w:tcPr>
          <w:p w14:paraId="3B57BFF0" w14:textId="77777777" w:rsidR="0075623B" w:rsidRDefault="0075623B" w:rsidP="00715ED5">
            <w:pPr>
              <w:jc w:val="center"/>
              <w:rPr>
                <w:sz w:val="28"/>
                <w:szCs w:val="28"/>
              </w:rPr>
            </w:pPr>
            <w:r>
              <w:rPr>
                <w:sz w:val="28"/>
                <w:szCs w:val="28"/>
              </w:rPr>
              <w:t>Ms McGill</w:t>
            </w:r>
          </w:p>
        </w:tc>
        <w:tc>
          <w:tcPr>
            <w:tcW w:w="4508" w:type="dxa"/>
          </w:tcPr>
          <w:p w14:paraId="306B23C5" w14:textId="77777777" w:rsidR="0075623B" w:rsidRDefault="0075623B" w:rsidP="00715ED5">
            <w:pPr>
              <w:jc w:val="center"/>
              <w:rPr>
                <w:sz w:val="28"/>
                <w:szCs w:val="28"/>
              </w:rPr>
            </w:pPr>
            <w:r>
              <w:rPr>
                <w:sz w:val="28"/>
                <w:szCs w:val="28"/>
              </w:rPr>
              <w:t>Support for Learning Worker</w:t>
            </w:r>
          </w:p>
        </w:tc>
      </w:tr>
      <w:tr w:rsidR="00715ED5" w14:paraId="57D20A6A" w14:textId="77777777" w:rsidTr="00697D00">
        <w:trPr>
          <w:trHeight w:val="624"/>
        </w:trPr>
        <w:tc>
          <w:tcPr>
            <w:tcW w:w="4508" w:type="dxa"/>
          </w:tcPr>
          <w:p w14:paraId="79F2CF18" w14:textId="77777777" w:rsidR="00715ED5" w:rsidRDefault="00715ED5" w:rsidP="00715ED5">
            <w:pPr>
              <w:jc w:val="center"/>
              <w:rPr>
                <w:sz w:val="28"/>
                <w:szCs w:val="28"/>
              </w:rPr>
            </w:pPr>
            <w:r>
              <w:rPr>
                <w:sz w:val="28"/>
                <w:szCs w:val="28"/>
              </w:rPr>
              <w:t>M</w:t>
            </w:r>
            <w:r w:rsidR="00F242C2">
              <w:rPr>
                <w:sz w:val="28"/>
                <w:szCs w:val="28"/>
              </w:rPr>
              <w:t>s</w:t>
            </w:r>
            <w:r>
              <w:rPr>
                <w:sz w:val="28"/>
                <w:szCs w:val="28"/>
              </w:rPr>
              <w:t xml:space="preserve"> Pack</w:t>
            </w:r>
          </w:p>
        </w:tc>
        <w:tc>
          <w:tcPr>
            <w:tcW w:w="4508" w:type="dxa"/>
          </w:tcPr>
          <w:p w14:paraId="72FFBBBC" w14:textId="77777777" w:rsidR="00715ED5" w:rsidRPr="00715ED5" w:rsidRDefault="00715ED5" w:rsidP="00715ED5">
            <w:pPr>
              <w:jc w:val="center"/>
              <w:rPr>
                <w:b/>
                <w:bCs/>
                <w:sz w:val="28"/>
                <w:szCs w:val="28"/>
              </w:rPr>
            </w:pPr>
            <w:r>
              <w:rPr>
                <w:sz w:val="28"/>
                <w:szCs w:val="28"/>
              </w:rPr>
              <w:t xml:space="preserve">Support for Learning </w:t>
            </w:r>
            <w:r w:rsidR="00F242C2">
              <w:rPr>
                <w:sz w:val="28"/>
                <w:szCs w:val="28"/>
              </w:rPr>
              <w:t>Worker</w:t>
            </w:r>
          </w:p>
        </w:tc>
      </w:tr>
      <w:tr w:rsidR="00C22887" w14:paraId="5B92C0C2" w14:textId="77777777" w:rsidTr="00697D00">
        <w:trPr>
          <w:trHeight w:val="624"/>
        </w:trPr>
        <w:tc>
          <w:tcPr>
            <w:tcW w:w="4508" w:type="dxa"/>
          </w:tcPr>
          <w:p w14:paraId="2FE66CBC" w14:textId="77777777" w:rsidR="00C22887" w:rsidRDefault="00C22887" w:rsidP="00C22887">
            <w:pPr>
              <w:jc w:val="center"/>
              <w:rPr>
                <w:sz w:val="28"/>
                <w:szCs w:val="28"/>
              </w:rPr>
            </w:pPr>
            <w:r>
              <w:rPr>
                <w:sz w:val="28"/>
                <w:szCs w:val="28"/>
              </w:rPr>
              <w:t>Mrs Rawat</w:t>
            </w:r>
          </w:p>
        </w:tc>
        <w:tc>
          <w:tcPr>
            <w:tcW w:w="4508" w:type="dxa"/>
          </w:tcPr>
          <w:p w14:paraId="35E6352D" w14:textId="77777777" w:rsidR="00C22887" w:rsidRDefault="00C22887" w:rsidP="00C22887">
            <w:pPr>
              <w:jc w:val="center"/>
              <w:rPr>
                <w:sz w:val="28"/>
                <w:szCs w:val="28"/>
              </w:rPr>
            </w:pPr>
            <w:r>
              <w:rPr>
                <w:sz w:val="28"/>
                <w:szCs w:val="28"/>
              </w:rPr>
              <w:t>Support for Learning Worker</w:t>
            </w:r>
          </w:p>
        </w:tc>
      </w:tr>
      <w:tr w:rsidR="00C22887" w14:paraId="691AD76F" w14:textId="77777777" w:rsidTr="00697D00">
        <w:trPr>
          <w:trHeight w:val="624"/>
        </w:trPr>
        <w:tc>
          <w:tcPr>
            <w:tcW w:w="4508" w:type="dxa"/>
          </w:tcPr>
          <w:p w14:paraId="27F9C245" w14:textId="77777777" w:rsidR="00C22887" w:rsidRDefault="00C22887" w:rsidP="00C22887">
            <w:pPr>
              <w:jc w:val="center"/>
              <w:rPr>
                <w:sz w:val="28"/>
                <w:szCs w:val="28"/>
              </w:rPr>
            </w:pPr>
            <w:r>
              <w:rPr>
                <w:sz w:val="28"/>
                <w:szCs w:val="28"/>
              </w:rPr>
              <w:t>Mr Stirling</w:t>
            </w:r>
          </w:p>
        </w:tc>
        <w:tc>
          <w:tcPr>
            <w:tcW w:w="4508" w:type="dxa"/>
          </w:tcPr>
          <w:p w14:paraId="339EAB35" w14:textId="77777777" w:rsidR="00C22887" w:rsidRPr="00715ED5" w:rsidRDefault="00C22887" w:rsidP="00C22887">
            <w:pPr>
              <w:jc w:val="center"/>
              <w:rPr>
                <w:b/>
                <w:bCs/>
                <w:sz w:val="28"/>
                <w:szCs w:val="28"/>
              </w:rPr>
            </w:pPr>
            <w:r>
              <w:rPr>
                <w:sz w:val="28"/>
                <w:szCs w:val="28"/>
              </w:rPr>
              <w:t>Support for Learning Worker</w:t>
            </w:r>
          </w:p>
        </w:tc>
      </w:tr>
      <w:tr w:rsidR="00C22887" w14:paraId="47248B94" w14:textId="77777777" w:rsidTr="00697D00">
        <w:trPr>
          <w:trHeight w:val="624"/>
        </w:trPr>
        <w:tc>
          <w:tcPr>
            <w:tcW w:w="4508" w:type="dxa"/>
          </w:tcPr>
          <w:p w14:paraId="45C7AC98" w14:textId="77777777" w:rsidR="00C22887" w:rsidRDefault="00C22887" w:rsidP="00C22887">
            <w:pPr>
              <w:jc w:val="center"/>
              <w:rPr>
                <w:sz w:val="28"/>
                <w:szCs w:val="28"/>
              </w:rPr>
            </w:pPr>
            <w:r>
              <w:rPr>
                <w:sz w:val="28"/>
                <w:szCs w:val="28"/>
              </w:rPr>
              <w:t xml:space="preserve">Mrs </w:t>
            </w:r>
            <w:proofErr w:type="spellStart"/>
            <w:r>
              <w:rPr>
                <w:sz w:val="28"/>
                <w:szCs w:val="28"/>
              </w:rPr>
              <w:t>Taleb</w:t>
            </w:r>
            <w:proofErr w:type="spellEnd"/>
          </w:p>
        </w:tc>
        <w:tc>
          <w:tcPr>
            <w:tcW w:w="4508" w:type="dxa"/>
          </w:tcPr>
          <w:p w14:paraId="183512F2" w14:textId="77777777" w:rsidR="00C22887" w:rsidRPr="00715ED5" w:rsidRDefault="00C22887" w:rsidP="00C22887">
            <w:pPr>
              <w:jc w:val="center"/>
              <w:rPr>
                <w:b/>
                <w:bCs/>
                <w:sz w:val="28"/>
                <w:szCs w:val="28"/>
              </w:rPr>
            </w:pPr>
            <w:r>
              <w:rPr>
                <w:sz w:val="28"/>
                <w:szCs w:val="28"/>
              </w:rPr>
              <w:t>Support for Learning Worker</w:t>
            </w:r>
          </w:p>
        </w:tc>
      </w:tr>
    </w:tbl>
    <w:p w14:paraId="600B9969" w14:textId="77777777" w:rsidR="00ED196F" w:rsidRPr="00ED196F" w:rsidRDefault="00ED196F" w:rsidP="00ED196F">
      <w:pPr>
        <w:jc w:val="center"/>
        <w:rPr>
          <w:sz w:val="28"/>
          <w:szCs w:val="28"/>
        </w:rPr>
      </w:pPr>
    </w:p>
    <w:p w14:paraId="38093985" w14:textId="77777777" w:rsidR="00715ED5" w:rsidRDefault="00715ED5">
      <w:pPr>
        <w:rPr>
          <w:sz w:val="96"/>
          <w:szCs w:val="96"/>
        </w:rPr>
      </w:pPr>
      <w:r>
        <w:rPr>
          <w:sz w:val="96"/>
          <w:szCs w:val="96"/>
        </w:rPr>
        <w:br w:type="page"/>
      </w:r>
    </w:p>
    <w:p w14:paraId="54F07E21" w14:textId="77777777" w:rsidR="000E5D1D" w:rsidRPr="000E5D1D" w:rsidRDefault="000E5D1D">
      <w:pPr>
        <w:rPr>
          <w:sz w:val="24"/>
          <w:szCs w:val="24"/>
        </w:rPr>
      </w:pPr>
    </w:p>
    <w:p w14:paraId="29239786" w14:textId="77777777" w:rsidR="000E5D1D" w:rsidRDefault="00593E5F" w:rsidP="000E5D1D">
      <w:pPr>
        <w:pStyle w:val="NormalWeb"/>
        <w:shd w:val="clear" w:color="auto" w:fill="FFFFFF"/>
        <w:spacing w:before="0" w:beforeAutospacing="0" w:line="360" w:lineRule="atLeast"/>
        <w:rPr>
          <w:rFonts w:asciiTheme="minorHAnsi" w:hAnsiTheme="minorHAnsi" w:cstheme="minorHAnsi"/>
          <w:color w:val="212529"/>
        </w:rPr>
      </w:pPr>
      <w:r w:rsidRPr="009A73CB">
        <w:rPr>
          <w:rFonts w:asciiTheme="minorHAnsi" w:hAnsiTheme="minorHAnsi" w:cstheme="minorHAnsi"/>
          <w:color w:val="212529"/>
        </w:rPr>
        <w:t>I</w:t>
      </w:r>
      <w:r w:rsidR="000E5D1D" w:rsidRPr="009A73CB">
        <w:rPr>
          <w:rFonts w:asciiTheme="minorHAnsi" w:hAnsiTheme="minorHAnsi" w:cstheme="minorHAnsi"/>
          <w:color w:val="212529"/>
        </w:rPr>
        <w:t xml:space="preserve">n </w:t>
      </w:r>
      <w:r w:rsidRPr="009A73CB">
        <w:rPr>
          <w:rFonts w:asciiTheme="minorHAnsi" w:hAnsiTheme="minorHAnsi" w:cstheme="minorHAnsi"/>
          <w:color w:val="212529"/>
        </w:rPr>
        <w:t>Knightswood Secondary</w:t>
      </w:r>
      <w:r w:rsidR="000E5D1D" w:rsidRPr="009A73CB">
        <w:rPr>
          <w:rFonts w:asciiTheme="minorHAnsi" w:hAnsiTheme="minorHAnsi" w:cstheme="minorHAnsi"/>
          <w:color w:val="212529"/>
        </w:rPr>
        <w:t xml:space="preserve"> School meeting the additional support needs of our young people is an inclusive, whole school approach. All teachers in the school are highly trained to meet the needs of the learners they work with on a daily basis</w:t>
      </w:r>
      <w:r w:rsidR="00342400">
        <w:rPr>
          <w:rFonts w:asciiTheme="minorHAnsi" w:hAnsiTheme="minorHAnsi" w:cstheme="minorHAnsi"/>
          <w:color w:val="212529"/>
        </w:rPr>
        <w:t xml:space="preserve"> where universal support is provided in all lessons. The HIVE offers more targeted support </w:t>
      </w:r>
      <w:r w:rsidR="00932E40">
        <w:rPr>
          <w:rFonts w:asciiTheme="minorHAnsi" w:hAnsiTheme="minorHAnsi" w:cstheme="minorHAnsi"/>
          <w:color w:val="212529"/>
        </w:rPr>
        <w:t>if required</w:t>
      </w:r>
      <w:r w:rsidR="00342400">
        <w:rPr>
          <w:rFonts w:asciiTheme="minorHAnsi" w:hAnsiTheme="minorHAnsi" w:cstheme="minorHAnsi"/>
          <w:color w:val="212529"/>
        </w:rPr>
        <w:t>.</w:t>
      </w:r>
    </w:p>
    <w:p w14:paraId="5578B9DC" w14:textId="77777777" w:rsidR="006A2F27" w:rsidRDefault="006A2F27" w:rsidP="006A2F27">
      <w:pPr>
        <w:pStyle w:val="NormalWeb"/>
        <w:shd w:val="clear" w:color="auto" w:fill="FFFFFF"/>
        <w:spacing w:before="0" w:beforeAutospacing="0" w:line="360" w:lineRule="atLeast"/>
        <w:rPr>
          <w:rFonts w:asciiTheme="minorHAnsi" w:hAnsiTheme="minorHAnsi" w:cstheme="minorHAnsi"/>
          <w:color w:val="212529"/>
          <w:u w:val="single"/>
        </w:rPr>
      </w:pPr>
      <w:r>
        <w:rPr>
          <w:rFonts w:asciiTheme="minorHAnsi" w:hAnsiTheme="minorHAnsi" w:cstheme="minorHAnsi"/>
          <w:color w:val="212529"/>
          <w:u w:val="single"/>
        </w:rPr>
        <w:t>What you will experience in the HIVE</w:t>
      </w:r>
    </w:p>
    <w:p w14:paraId="137F0005" w14:textId="77777777" w:rsidR="006A2F27" w:rsidRDefault="006A2F27" w:rsidP="006A2F27">
      <w:pPr>
        <w:pStyle w:val="NormalWeb"/>
        <w:numPr>
          <w:ilvl w:val="0"/>
          <w:numId w:val="7"/>
        </w:numPr>
        <w:shd w:val="clear" w:color="auto" w:fill="FFFFFF"/>
        <w:spacing w:before="0" w:beforeAutospacing="0" w:line="360" w:lineRule="atLeast"/>
        <w:rPr>
          <w:rFonts w:asciiTheme="minorHAnsi" w:hAnsiTheme="minorHAnsi" w:cstheme="minorHAnsi"/>
          <w:color w:val="212529"/>
        </w:rPr>
      </w:pPr>
      <w:r>
        <w:rPr>
          <w:rFonts w:asciiTheme="minorHAnsi" w:hAnsiTheme="minorHAnsi" w:cstheme="minorHAnsi"/>
          <w:color w:val="212529"/>
        </w:rPr>
        <w:t xml:space="preserve">Positive ethos/atmosphere </w:t>
      </w:r>
    </w:p>
    <w:p w14:paraId="0A308428" w14:textId="77777777" w:rsidR="00342400" w:rsidRDefault="00342400" w:rsidP="006A2F27">
      <w:pPr>
        <w:pStyle w:val="NormalWeb"/>
        <w:numPr>
          <w:ilvl w:val="0"/>
          <w:numId w:val="7"/>
        </w:numPr>
        <w:shd w:val="clear" w:color="auto" w:fill="FFFFFF"/>
        <w:spacing w:before="0" w:beforeAutospacing="0" w:line="360" w:lineRule="atLeast"/>
        <w:rPr>
          <w:rFonts w:asciiTheme="minorHAnsi" w:hAnsiTheme="minorHAnsi" w:cstheme="minorHAnsi"/>
          <w:color w:val="212529"/>
        </w:rPr>
      </w:pPr>
      <w:r>
        <w:rPr>
          <w:rFonts w:asciiTheme="minorHAnsi" w:hAnsiTheme="minorHAnsi" w:cstheme="minorHAnsi"/>
          <w:color w:val="212529"/>
        </w:rPr>
        <w:t>Nurturing environment</w:t>
      </w:r>
    </w:p>
    <w:p w14:paraId="024A98D3" w14:textId="77777777" w:rsidR="006A2F27" w:rsidRDefault="006A2F27" w:rsidP="006A2F27">
      <w:pPr>
        <w:pStyle w:val="NormalWeb"/>
        <w:numPr>
          <w:ilvl w:val="0"/>
          <w:numId w:val="7"/>
        </w:numPr>
        <w:shd w:val="clear" w:color="auto" w:fill="FFFFFF"/>
        <w:spacing w:before="0" w:beforeAutospacing="0" w:line="360" w:lineRule="atLeast"/>
        <w:rPr>
          <w:rFonts w:asciiTheme="minorHAnsi" w:hAnsiTheme="minorHAnsi" w:cstheme="minorHAnsi"/>
          <w:color w:val="212529"/>
        </w:rPr>
      </w:pPr>
      <w:r>
        <w:rPr>
          <w:rFonts w:asciiTheme="minorHAnsi" w:hAnsiTheme="minorHAnsi" w:cstheme="minorHAnsi"/>
          <w:color w:val="212529"/>
        </w:rPr>
        <w:t>Highly trained/experienced staff (Teachers &amp; Support for Learning Workers)</w:t>
      </w:r>
    </w:p>
    <w:p w14:paraId="02D5832A" w14:textId="77777777" w:rsidR="006A2F27" w:rsidRDefault="006A2F27" w:rsidP="006A2F27">
      <w:pPr>
        <w:pStyle w:val="NormalWeb"/>
        <w:numPr>
          <w:ilvl w:val="0"/>
          <w:numId w:val="7"/>
        </w:numPr>
        <w:shd w:val="clear" w:color="auto" w:fill="FFFFFF"/>
        <w:spacing w:before="0" w:beforeAutospacing="0" w:line="360" w:lineRule="atLeast"/>
        <w:rPr>
          <w:rFonts w:asciiTheme="minorHAnsi" w:hAnsiTheme="minorHAnsi" w:cstheme="minorHAnsi"/>
          <w:color w:val="212529"/>
        </w:rPr>
      </w:pPr>
      <w:r>
        <w:rPr>
          <w:rFonts w:asciiTheme="minorHAnsi" w:hAnsiTheme="minorHAnsi" w:cstheme="minorHAnsi"/>
          <w:color w:val="212529"/>
        </w:rPr>
        <w:t xml:space="preserve">Support/strategies to self-regulate </w:t>
      </w:r>
    </w:p>
    <w:p w14:paraId="541591B0" w14:textId="77777777" w:rsidR="006A2F27" w:rsidRDefault="006A2F27" w:rsidP="006A2F27">
      <w:pPr>
        <w:pStyle w:val="NormalWeb"/>
        <w:numPr>
          <w:ilvl w:val="0"/>
          <w:numId w:val="7"/>
        </w:numPr>
        <w:shd w:val="clear" w:color="auto" w:fill="FFFFFF"/>
        <w:spacing w:before="0" w:beforeAutospacing="0" w:line="360" w:lineRule="atLeast"/>
        <w:rPr>
          <w:rFonts w:asciiTheme="minorHAnsi" w:hAnsiTheme="minorHAnsi" w:cstheme="minorHAnsi"/>
          <w:color w:val="212529"/>
        </w:rPr>
      </w:pPr>
      <w:r>
        <w:rPr>
          <w:rFonts w:asciiTheme="minorHAnsi" w:hAnsiTheme="minorHAnsi" w:cstheme="minorHAnsi"/>
          <w:color w:val="212529"/>
        </w:rPr>
        <w:t>Targeted support</w:t>
      </w:r>
    </w:p>
    <w:p w14:paraId="5A82FCF3" w14:textId="77777777" w:rsidR="006A2F27" w:rsidRDefault="006A2F27" w:rsidP="006A2F27">
      <w:pPr>
        <w:pStyle w:val="NormalWeb"/>
        <w:numPr>
          <w:ilvl w:val="0"/>
          <w:numId w:val="7"/>
        </w:numPr>
        <w:shd w:val="clear" w:color="auto" w:fill="FFFFFF"/>
        <w:spacing w:before="0" w:beforeAutospacing="0" w:line="360" w:lineRule="atLeast"/>
        <w:rPr>
          <w:rFonts w:asciiTheme="minorHAnsi" w:hAnsiTheme="minorHAnsi" w:cstheme="minorHAnsi"/>
          <w:color w:val="212529"/>
        </w:rPr>
      </w:pPr>
      <w:r>
        <w:rPr>
          <w:rFonts w:asciiTheme="minorHAnsi" w:hAnsiTheme="minorHAnsi" w:cstheme="minorHAnsi"/>
          <w:color w:val="212529"/>
        </w:rPr>
        <w:t>Your voice matters</w:t>
      </w:r>
      <w:r w:rsidR="00342400">
        <w:rPr>
          <w:rFonts w:asciiTheme="minorHAnsi" w:hAnsiTheme="minorHAnsi" w:cstheme="minorHAnsi"/>
          <w:color w:val="212529"/>
        </w:rPr>
        <w:t xml:space="preserve"> (pupil &amp; parent/carer)</w:t>
      </w:r>
    </w:p>
    <w:p w14:paraId="6E2EDDAD" w14:textId="77777777" w:rsidR="006A2F27" w:rsidRDefault="006A2F27" w:rsidP="006A2F27">
      <w:pPr>
        <w:pStyle w:val="NormalWeb"/>
        <w:numPr>
          <w:ilvl w:val="0"/>
          <w:numId w:val="7"/>
        </w:numPr>
        <w:shd w:val="clear" w:color="auto" w:fill="FFFFFF"/>
        <w:spacing w:before="0" w:beforeAutospacing="0" w:line="360" w:lineRule="atLeast"/>
        <w:rPr>
          <w:rFonts w:asciiTheme="minorHAnsi" w:hAnsiTheme="minorHAnsi" w:cstheme="minorHAnsi"/>
          <w:color w:val="212529"/>
        </w:rPr>
      </w:pPr>
      <w:r>
        <w:rPr>
          <w:rFonts w:asciiTheme="minorHAnsi" w:hAnsiTheme="minorHAnsi" w:cstheme="minorHAnsi"/>
          <w:color w:val="212529"/>
        </w:rPr>
        <w:t>Solution focussed outcomes</w:t>
      </w:r>
    </w:p>
    <w:p w14:paraId="16FB292A" w14:textId="3A8151D9" w:rsidR="006A2F27" w:rsidRPr="00C22887" w:rsidRDefault="006A2F27" w:rsidP="006A2F27">
      <w:pPr>
        <w:pStyle w:val="NormalWeb"/>
        <w:numPr>
          <w:ilvl w:val="0"/>
          <w:numId w:val="7"/>
        </w:numPr>
        <w:shd w:val="clear" w:color="auto" w:fill="FFFFFF"/>
        <w:spacing w:before="0" w:beforeAutospacing="0" w:line="360" w:lineRule="atLeast"/>
        <w:rPr>
          <w:rFonts w:asciiTheme="minorHAnsi" w:hAnsiTheme="minorHAnsi" w:cstheme="minorHAnsi"/>
          <w:color w:val="FF0000"/>
        </w:rPr>
      </w:pPr>
      <w:r w:rsidRPr="00D8305C">
        <w:rPr>
          <w:rFonts w:asciiTheme="minorHAnsi" w:hAnsiTheme="minorHAnsi" w:cstheme="minorHAnsi"/>
        </w:rPr>
        <w:t xml:space="preserve">Monitoring and tracking </w:t>
      </w:r>
      <w:r w:rsidR="00C22887" w:rsidRPr="00D8305C">
        <w:rPr>
          <w:rFonts w:asciiTheme="minorHAnsi" w:hAnsiTheme="minorHAnsi" w:cstheme="minorHAnsi"/>
        </w:rPr>
        <w:t>-</w:t>
      </w:r>
      <w:r w:rsidRPr="00D8305C">
        <w:rPr>
          <w:rFonts w:asciiTheme="minorHAnsi" w:hAnsiTheme="minorHAnsi" w:cstheme="minorHAnsi"/>
        </w:rPr>
        <w:t xml:space="preserve"> aspirations for young people</w:t>
      </w:r>
    </w:p>
    <w:p w14:paraId="3C66F8B7" w14:textId="77777777" w:rsidR="00342400" w:rsidRDefault="00342400" w:rsidP="006A2F27">
      <w:pPr>
        <w:pStyle w:val="NormalWeb"/>
        <w:numPr>
          <w:ilvl w:val="0"/>
          <w:numId w:val="7"/>
        </w:numPr>
        <w:shd w:val="clear" w:color="auto" w:fill="FFFFFF"/>
        <w:spacing w:before="0" w:beforeAutospacing="0" w:line="360" w:lineRule="atLeast"/>
        <w:rPr>
          <w:rFonts w:asciiTheme="minorHAnsi" w:hAnsiTheme="minorHAnsi" w:cstheme="minorHAnsi"/>
          <w:color w:val="212529"/>
        </w:rPr>
      </w:pPr>
      <w:r>
        <w:rPr>
          <w:rFonts w:asciiTheme="minorHAnsi" w:hAnsiTheme="minorHAnsi" w:cstheme="minorHAnsi"/>
          <w:color w:val="212529"/>
        </w:rPr>
        <w:t>Assessment Arrangement consultation</w:t>
      </w:r>
    </w:p>
    <w:p w14:paraId="556050C2" w14:textId="77777777" w:rsidR="002F14EC" w:rsidRPr="001B54E9" w:rsidRDefault="002F14EC" w:rsidP="002F14EC">
      <w:pPr>
        <w:pStyle w:val="NormalWeb"/>
        <w:shd w:val="clear" w:color="auto" w:fill="FFFFFF"/>
        <w:spacing w:before="0" w:beforeAutospacing="0" w:line="360" w:lineRule="atLeast"/>
        <w:rPr>
          <w:rFonts w:asciiTheme="minorHAnsi" w:hAnsiTheme="minorHAnsi" w:cstheme="minorHAnsi"/>
          <w:color w:val="000000" w:themeColor="text1"/>
          <w:shd w:val="clear" w:color="auto" w:fill="FFFFFF"/>
        </w:rPr>
      </w:pPr>
      <w:proofErr w:type="spellStart"/>
      <w:r w:rsidRPr="001B54E9">
        <w:rPr>
          <w:rFonts w:asciiTheme="minorHAnsi" w:hAnsiTheme="minorHAnsi" w:cstheme="minorHAnsi"/>
          <w:color w:val="000000" w:themeColor="text1"/>
          <w:shd w:val="clear" w:color="auto" w:fill="FFFFFF"/>
        </w:rPr>
        <w:t>SfL</w:t>
      </w:r>
      <w:proofErr w:type="spellEnd"/>
      <w:r w:rsidRPr="001B54E9">
        <w:rPr>
          <w:rFonts w:asciiTheme="minorHAnsi" w:hAnsiTheme="minorHAnsi" w:cstheme="minorHAnsi"/>
          <w:color w:val="000000" w:themeColor="text1"/>
          <w:shd w:val="clear" w:color="auto" w:fill="FFFFFF"/>
        </w:rPr>
        <w:t xml:space="preserve"> plays an integral role with all stakeholders which is inclusive of parent/carer support, primary transitions and working closely with all external agencies to ensure that our young people are at the core of any decisions made.</w:t>
      </w:r>
    </w:p>
    <w:p w14:paraId="6B06F8DE" w14:textId="77777777" w:rsidR="00593E5F" w:rsidRPr="009A73CB" w:rsidRDefault="00593E5F" w:rsidP="00593E5F">
      <w:pPr>
        <w:pStyle w:val="NormalWeb"/>
        <w:shd w:val="clear" w:color="auto" w:fill="FFFFFF"/>
        <w:spacing w:before="0" w:beforeAutospacing="0" w:line="360" w:lineRule="atLeast"/>
        <w:rPr>
          <w:rFonts w:asciiTheme="minorHAnsi" w:hAnsiTheme="minorHAnsi" w:cstheme="minorHAnsi"/>
          <w:color w:val="212529"/>
        </w:rPr>
      </w:pPr>
    </w:p>
    <w:p w14:paraId="0586470D" w14:textId="77777777" w:rsidR="00B972B5" w:rsidRDefault="00B972B5" w:rsidP="00593E5F">
      <w:pPr>
        <w:pStyle w:val="NormalWeb"/>
        <w:shd w:val="clear" w:color="auto" w:fill="FFFFFF"/>
        <w:spacing w:before="0" w:beforeAutospacing="0" w:line="360" w:lineRule="atLeast"/>
        <w:rPr>
          <w:rFonts w:ascii="Open Sans" w:hAnsi="Open Sans" w:cs="Open Sans"/>
          <w:color w:val="212529"/>
        </w:rPr>
        <w:sectPr w:rsidR="00B972B5" w:rsidSect="00ED196F">
          <w:headerReference w:type="default" r:id="rId23"/>
          <w:footerReference w:type="default" r:id="rId24"/>
          <w:pgSz w:w="11906" w:h="16838"/>
          <w:pgMar w:top="1440" w:right="1440" w:bottom="1440" w:left="1440" w:header="708" w:footer="708" w:gutter="0"/>
          <w:pgBorders w:display="firstPage" w:offsetFrom="page">
            <w:top w:val="single" w:sz="4" w:space="24" w:color="auto"/>
            <w:left w:val="single" w:sz="4" w:space="24" w:color="auto"/>
            <w:bottom w:val="single" w:sz="4" w:space="24" w:color="auto"/>
            <w:right w:val="single" w:sz="4" w:space="24" w:color="auto"/>
          </w:pgBorders>
          <w:cols w:space="708"/>
          <w:docGrid w:linePitch="360"/>
        </w:sectPr>
      </w:pPr>
    </w:p>
    <w:p w14:paraId="0B606E81" w14:textId="77777777" w:rsidR="00843D41" w:rsidRDefault="002F485A" w:rsidP="002A5342">
      <w:pPr>
        <w:pStyle w:val="NormalWeb"/>
        <w:shd w:val="clear" w:color="auto" w:fill="FFFFFF"/>
        <w:spacing w:before="0" w:beforeAutospacing="0" w:line="360" w:lineRule="atLeast"/>
        <w:rPr>
          <w:rFonts w:ascii="Open Sans" w:hAnsi="Open Sans" w:cs="Open Sans"/>
          <w:color w:val="212529"/>
        </w:rPr>
      </w:pPr>
      <w:r>
        <w:rPr>
          <w:rFonts w:ascii="Open Sans" w:hAnsi="Open Sans" w:cs="Open Sans"/>
          <w:noProof/>
          <w:color w:val="212529"/>
        </w:rPr>
        <w:lastRenderedPageBreak/>
        <w:drawing>
          <wp:anchor distT="0" distB="0" distL="114300" distR="114300" simplePos="0" relativeHeight="251658240" behindDoc="1" locked="0" layoutInCell="1" allowOverlap="1" wp14:anchorId="29945512" wp14:editId="083F4413">
            <wp:simplePos x="0" y="0"/>
            <wp:positionH relativeFrom="margin">
              <wp:align>right</wp:align>
            </wp:positionH>
            <wp:positionV relativeFrom="paragraph">
              <wp:posOffset>0</wp:posOffset>
            </wp:positionV>
            <wp:extent cx="9124950" cy="5514975"/>
            <wp:effectExtent l="0" t="0" r="0" b="9525"/>
            <wp:wrapTight wrapText="bothSides">
              <wp:wrapPolygon edited="0">
                <wp:start x="10417" y="0"/>
                <wp:lineTo x="9109" y="522"/>
                <wp:lineTo x="7756" y="1194"/>
                <wp:lineTo x="7486" y="1492"/>
                <wp:lineTo x="7125" y="2164"/>
                <wp:lineTo x="7215" y="3581"/>
                <wp:lineTo x="6043" y="3954"/>
                <wp:lineTo x="5276" y="4402"/>
                <wp:lineTo x="5141" y="6118"/>
                <wp:lineTo x="5547" y="7163"/>
                <wp:lineTo x="4645" y="8356"/>
                <wp:lineTo x="4419" y="8804"/>
                <wp:lineTo x="4194" y="9401"/>
                <wp:lineTo x="4329" y="11416"/>
                <wp:lineTo x="6448" y="11938"/>
                <wp:lineTo x="8929" y="11938"/>
                <wp:lineTo x="5727" y="12385"/>
                <wp:lineTo x="4735" y="12684"/>
                <wp:lineTo x="4509" y="14102"/>
                <wp:lineTo x="4509" y="14475"/>
                <wp:lineTo x="4780" y="15519"/>
                <wp:lineTo x="6178" y="16713"/>
                <wp:lineTo x="5997" y="17683"/>
                <wp:lineTo x="5997" y="18056"/>
                <wp:lineTo x="6358" y="19250"/>
                <wp:lineTo x="8207" y="20294"/>
                <wp:lineTo x="8433" y="20294"/>
                <wp:lineTo x="8433" y="20593"/>
                <wp:lineTo x="8929" y="21488"/>
                <wp:lineTo x="9109" y="21563"/>
                <wp:lineTo x="12491" y="21563"/>
                <wp:lineTo x="12626" y="21488"/>
                <wp:lineTo x="13213" y="20518"/>
                <wp:lineTo x="13438" y="20294"/>
                <wp:lineTo x="15287" y="19250"/>
                <wp:lineTo x="15377" y="19101"/>
                <wp:lineTo x="15648" y="17907"/>
                <wp:lineTo x="15467" y="16713"/>
                <wp:lineTo x="16865" y="15519"/>
                <wp:lineTo x="17091" y="14549"/>
                <wp:lineTo x="17046" y="13728"/>
                <wp:lineTo x="16865" y="13132"/>
                <wp:lineTo x="16955" y="12684"/>
                <wp:lineTo x="16099" y="12460"/>
                <wp:lineTo x="12626" y="11938"/>
                <wp:lineTo x="15016" y="11938"/>
                <wp:lineTo x="17316" y="11341"/>
                <wp:lineTo x="17451" y="9476"/>
                <wp:lineTo x="17181" y="8804"/>
                <wp:lineTo x="16955" y="8356"/>
                <wp:lineTo x="16099" y="7163"/>
                <wp:lineTo x="16459" y="6193"/>
                <wp:lineTo x="16369" y="4402"/>
                <wp:lineTo x="15693" y="4029"/>
                <wp:lineTo x="14385" y="3581"/>
                <wp:lineTo x="14520" y="2313"/>
                <wp:lineTo x="14114" y="1492"/>
                <wp:lineTo x="13889" y="1194"/>
                <wp:lineTo x="11093" y="0"/>
                <wp:lineTo x="10417" y="0"/>
              </wp:wrapPolygon>
            </wp:wrapTight>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14:sizeRelH relativeFrom="margin">
              <wp14:pctWidth>0</wp14:pctWidth>
            </wp14:sizeRelH>
            <wp14:sizeRelV relativeFrom="margin">
              <wp14:pctHeight>0</wp14:pctHeight>
            </wp14:sizeRelV>
          </wp:anchor>
        </w:drawing>
      </w:r>
    </w:p>
    <w:p w14:paraId="0D7C07DC" w14:textId="77777777" w:rsidR="00843D41" w:rsidRDefault="00843D41" w:rsidP="000E5D1D">
      <w:pPr>
        <w:pStyle w:val="NormalWeb"/>
        <w:shd w:val="clear" w:color="auto" w:fill="FFFFFF"/>
        <w:spacing w:before="0" w:beforeAutospacing="0" w:line="360" w:lineRule="atLeast"/>
        <w:rPr>
          <w:rFonts w:ascii="Open Sans" w:hAnsi="Open Sans" w:cs="Open Sans"/>
          <w:color w:val="212529"/>
        </w:rPr>
      </w:pPr>
    </w:p>
    <w:p w14:paraId="6A4630DA" w14:textId="77777777" w:rsidR="00843D41" w:rsidRDefault="00843D41" w:rsidP="000E5D1D">
      <w:pPr>
        <w:pStyle w:val="NormalWeb"/>
        <w:shd w:val="clear" w:color="auto" w:fill="FFFFFF"/>
        <w:spacing w:before="0" w:beforeAutospacing="0" w:line="360" w:lineRule="atLeast"/>
        <w:rPr>
          <w:rFonts w:ascii="Open Sans" w:hAnsi="Open Sans" w:cs="Open Sans"/>
          <w:color w:val="212529"/>
        </w:rPr>
      </w:pPr>
    </w:p>
    <w:p w14:paraId="21CD024C" w14:textId="77777777" w:rsidR="00843D41" w:rsidRDefault="00843D41" w:rsidP="000E5D1D">
      <w:pPr>
        <w:pStyle w:val="NormalWeb"/>
        <w:shd w:val="clear" w:color="auto" w:fill="FFFFFF"/>
        <w:spacing w:before="0" w:beforeAutospacing="0" w:line="360" w:lineRule="atLeast"/>
        <w:rPr>
          <w:rFonts w:ascii="Open Sans" w:hAnsi="Open Sans" w:cs="Open Sans"/>
          <w:color w:val="212529"/>
        </w:rPr>
      </w:pPr>
    </w:p>
    <w:p w14:paraId="50DDF50D" w14:textId="77777777" w:rsidR="00843D41" w:rsidRDefault="00843D41" w:rsidP="000E5D1D">
      <w:pPr>
        <w:pStyle w:val="NormalWeb"/>
        <w:shd w:val="clear" w:color="auto" w:fill="FFFFFF"/>
        <w:spacing w:before="0" w:beforeAutospacing="0" w:line="360" w:lineRule="atLeast"/>
        <w:rPr>
          <w:rFonts w:ascii="Open Sans" w:hAnsi="Open Sans" w:cs="Open Sans"/>
          <w:color w:val="212529"/>
        </w:rPr>
        <w:sectPr w:rsidR="00843D41" w:rsidSect="00B16332">
          <w:pgSz w:w="16838" w:h="11906" w:orient="landscape"/>
          <w:pgMar w:top="1440" w:right="1440" w:bottom="1440" w:left="1440" w:header="708" w:footer="708" w:gutter="0"/>
          <w:cols w:space="708"/>
          <w:docGrid w:linePitch="360"/>
        </w:sectPr>
      </w:pPr>
    </w:p>
    <w:p w14:paraId="6E0ECC96" w14:textId="77777777" w:rsidR="0075623B" w:rsidRDefault="0075623B">
      <w:pPr>
        <w:rPr>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8312"/>
      </w:tblGrid>
      <w:tr w:rsidR="0075623B" w14:paraId="4213E26F" w14:textId="77777777" w:rsidTr="00B16332">
        <w:tc>
          <w:tcPr>
            <w:tcW w:w="9016" w:type="dxa"/>
            <w:gridSpan w:val="2"/>
          </w:tcPr>
          <w:p w14:paraId="33354F94" w14:textId="77777777" w:rsidR="0075623B" w:rsidRDefault="0075623B">
            <w:pPr>
              <w:rPr>
                <w:b/>
                <w:bCs/>
                <w:sz w:val="28"/>
                <w:szCs w:val="28"/>
              </w:rPr>
            </w:pPr>
            <w:r w:rsidRPr="00E816C9">
              <w:rPr>
                <w:b/>
                <w:bCs/>
                <w:sz w:val="28"/>
                <w:szCs w:val="28"/>
              </w:rPr>
              <w:t>POLICIES AND PROCEDURES</w:t>
            </w:r>
          </w:p>
          <w:p w14:paraId="48CB80AA" w14:textId="7727214C" w:rsidR="00B16332" w:rsidRPr="00E816C9" w:rsidRDefault="00B16332">
            <w:pPr>
              <w:rPr>
                <w:b/>
                <w:bCs/>
                <w:sz w:val="28"/>
                <w:szCs w:val="28"/>
              </w:rPr>
            </w:pPr>
          </w:p>
        </w:tc>
      </w:tr>
      <w:tr w:rsidR="0075623B" w14:paraId="614C237D" w14:textId="77777777" w:rsidTr="00B16332">
        <w:tc>
          <w:tcPr>
            <w:tcW w:w="704" w:type="dxa"/>
          </w:tcPr>
          <w:p w14:paraId="0FE28CA7" w14:textId="77777777" w:rsidR="0075623B" w:rsidRPr="009521B7" w:rsidRDefault="0075623B">
            <w:pPr>
              <w:rPr>
                <w:sz w:val="24"/>
                <w:szCs w:val="24"/>
              </w:rPr>
            </w:pPr>
            <w:r w:rsidRPr="009521B7">
              <w:rPr>
                <w:sz w:val="24"/>
                <w:szCs w:val="24"/>
              </w:rPr>
              <w:t>1</w:t>
            </w:r>
          </w:p>
        </w:tc>
        <w:tc>
          <w:tcPr>
            <w:tcW w:w="8312" w:type="dxa"/>
          </w:tcPr>
          <w:p w14:paraId="013A8B5C" w14:textId="77777777" w:rsidR="0075623B" w:rsidRPr="009521B7" w:rsidRDefault="0075623B">
            <w:pPr>
              <w:rPr>
                <w:sz w:val="24"/>
                <w:szCs w:val="24"/>
              </w:rPr>
            </w:pPr>
            <w:r w:rsidRPr="009521B7">
              <w:rPr>
                <w:sz w:val="24"/>
                <w:szCs w:val="24"/>
              </w:rPr>
              <w:t>Young person is identified/referred via:</w:t>
            </w:r>
          </w:p>
          <w:p w14:paraId="3E00EDBD" w14:textId="77777777" w:rsidR="0075623B" w:rsidRPr="009521B7" w:rsidRDefault="0075623B">
            <w:pPr>
              <w:rPr>
                <w:sz w:val="24"/>
                <w:szCs w:val="24"/>
              </w:rPr>
            </w:pPr>
          </w:p>
          <w:p w14:paraId="44AD30AC" w14:textId="77777777" w:rsidR="0075623B" w:rsidRPr="009521B7" w:rsidRDefault="0075623B" w:rsidP="0075623B">
            <w:pPr>
              <w:pStyle w:val="ListParagraph"/>
              <w:numPr>
                <w:ilvl w:val="0"/>
                <w:numId w:val="22"/>
              </w:numPr>
              <w:rPr>
                <w:sz w:val="24"/>
                <w:szCs w:val="24"/>
              </w:rPr>
            </w:pPr>
            <w:r w:rsidRPr="009521B7">
              <w:rPr>
                <w:sz w:val="24"/>
                <w:szCs w:val="24"/>
              </w:rPr>
              <w:t>Primary Transitions</w:t>
            </w:r>
          </w:p>
          <w:p w14:paraId="43310097" w14:textId="77777777" w:rsidR="0075623B" w:rsidRPr="009521B7" w:rsidRDefault="0075623B" w:rsidP="0075623B">
            <w:pPr>
              <w:pStyle w:val="ListParagraph"/>
              <w:numPr>
                <w:ilvl w:val="0"/>
                <w:numId w:val="22"/>
              </w:numPr>
              <w:rPr>
                <w:sz w:val="24"/>
                <w:szCs w:val="24"/>
              </w:rPr>
            </w:pPr>
            <w:r w:rsidRPr="009521B7">
              <w:rPr>
                <w:sz w:val="24"/>
                <w:szCs w:val="24"/>
              </w:rPr>
              <w:t>KIIM</w:t>
            </w:r>
          </w:p>
          <w:p w14:paraId="49F06CFB" w14:textId="77777777" w:rsidR="0075623B" w:rsidRPr="009521B7" w:rsidRDefault="0075623B" w:rsidP="0075623B">
            <w:pPr>
              <w:pStyle w:val="ListParagraph"/>
              <w:numPr>
                <w:ilvl w:val="0"/>
                <w:numId w:val="22"/>
              </w:numPr>
              <w:rPr>
                <w:sz w:val="24"/>
                <w:szCs w:val="24"/>
              </w:rPr>
            </w:pPr>
            <w:r w:rsidRPr="009521B7">
              <w:rPr>
                <w:sz w:val="24"/>
                <w:szCs w:val="24"/>
              </w:rPr>
              <w:t>SIIM</w:t>
            </w:r>
          </w:p>
          <w:p w14:paraId="2791C801" w14:textId="77777777" w:rsidR="009521B7" w:rsidRPr="009521B7" w:rsidRDefault="009521B7" w:rsidP="0075623B">
            <w:pPr>
              <w:pStyle w:val="ListParagraph"/>
              <w:numPr>
                <w:ilvl w:val="0"/>
                <w:numId w:val="22"/>
              </w:numPr>
              <w:rPr>
                <w:sz w:val="24"/>
                <w:szCs w:val="24"/>
              </w:rPr>
            </w:pPr>
            <w:r w:rsidRPr="009521B7">
              <w:rPr>
                <w:sz w:val="24"/>
                <w:szCs w:val="24"/>
              </w:rPr>
              <w:t>Parent</w:t>
            </w:r>
          </w:p>
          <w:p w14:paraId="1EB29AA5" w14:textId="77777777" w:rsidR="009521B7" w:rsidRPr="009521B7" w:rsidRDefault="009521B7" w:rsidP="0075623B">
            <w:pPr>
              <w:pStyle w:val="ListParagraph"/>
              <w:numPr>
                <w:ilvl w:val="0"/>
                <w:numId w:val="22"/>
              </w:numPr>
              <w:rPr>
                <w:sz w:val="24"/>
                <w:szCs w:val="24"/>
              </w:rPr>
            </w:pPr>
            <w:r w:rsidRPr="009521B7">
              <w:rPr>
                <w:sz w:val="24"/>
                <w:szCs w:val="24"/>
              </w:rPr>
              <w:t>Self-Referral</w:t>
            </w:r>
          </w:p>
          <w:p w14:paraId="44E35BF8" w14:textId="77777777" w:rsidR="0075623B" w:rsidRPr="009521B7" w:rsidRDefault="009521B7" w:rsidP="009521B7">
            <w:pPr>
              <w:pStyle w:val="ListParagraph"/>
              <w:numPr>
                <w:ilvl w:val="0"/>
                <w:numId w:val="22"/>
              </w:numPr>
              <w:rPr>
                <w:sz w:val="24"/>
                <w:szCs w:val="24"/>
              </w:rPr>
            </w:pPr>
            <w:r w:rsidRPr="009521B7">
              <w:rPr>
                <w:sz w:val="24"/>
                <w:szCs w:val="24"/>
              </w:rPr>
              <w:t>SLT/PTPC/Teacher</w:t>
            </w:r>
          </w:p>
        </w:tc>
      </w:tr>
      <w:tr w:rsidR="0075623B" w14:paraId="36BE6603" w14:textId="77777777" w:rsidTr="00B16332">
        <w:tc>
          <w:tcPr>
            <w:tcW w:w="704" w:type="dxa"/>
          </w:tcPr>
          <w:p w14:paraId="40FA6FEA" w14:textId="77777777" w:rsidR="0075623B" w:rsidRPr="009521B7" w:rsidRDefault="0075623B">
            <w:pPr>
              <w:rPr>
                <w:sz w:val="24"/>
                <w:szCs w:val="24"/>
              </w:rPr>
            </w:pPr>
            <w:r w:rsidRPr="009521B7">
              <w:rPr>
                <w:sz w:val="24"/>
                <w:szCs w:val="24"/>
              </w:rPr>
              <w:t>2.</w:t>
            </w:r>
          </w:p>
        </w:tc>
        <w:tc>
          <w:tcPr>
            <w:tcW w:w="8312" w:type="dxa"/>
          </w:tcPr>
          <w:p w14:paraId="62A4475C" w14:textId="77777777" w:rsidR="0075623B" w:rsidRDefault="0075623B">
            <w:pPr>
              <w:rPr>
                <w:sz w:val="24"/>
                <w:szCs w:val="24"/>
              </w:rPr>
            </w:pPr>
            <w:r w:rsidRPr="009521B7">
              <w:rPr>
                <w:sz w:val="24"/>
                <w:szCs w:val="24"/>
              </w:rPr>
              <w:t xml:space="preserve">Young person is </w:t>
            </w:r>
            <w:r w:rsidR="009521B7" w:rsidRPr="009521B7">
              <w:rPr>
                <w:sz w:val="24"/>
                <w:szCs w:val="24"/>
              </w:rPr>
              <w:t>supported</w:t>
            </w:r>
            <w:r w:rsidRPr="009521B7">
              <w:rPr>
                <w:sz w:val="24"/>
                <w:szCs w:val="24"/>
              </w:rPr>
              <w:t xml:space="preserve"> according to their level of need:</w:t>
            </w:r>
          </w:p>
          <w:p w14:paraId="53528F14" w14:textId="77777777" w:rsidR="00C22887" w:rsidRPr="009521B7" w:rsidRDefault="00C22887">
            <w:pPr>
              <w:rPr>
                <w:sz w:val="24"/>
                <w:szCs w:val="24"/>
              </w:rPr>
            </w:pPr>
          </w:p>
          <w:p w14:paraId="2147D95F" w14:textId="77777777" w:rsidR="0075623B" w:rsidRPr="009521B7" w:rsidRDefault="0075623B" w:rsidP="0075623B">
            <w:pPr>
              <w:pStyle w:val="ListParagraph"/>
              <w:numPr>
                <w:ilvl w:val="0"/>
                <w:numId w:val="23"/>
              </w:numPr>
              <w:rPr>
                <w:sz w:val="24"/>
                <w:szCs w:val="24"/>
              </w:rPr>
            </w:pPr>
            <w:r w:rsidRPr="009521B7">
              <w:rPr>
                <w:sz w:val="24"/>
                <w:szCs w:val="24"/>
              </w:rPr>
              <w:t>Nurture</w:t>
            </w:r>
          </w:p>
          <w:p w14:paraId="5C6AC297" w14:textId="77777777" w:rsidR="0075623B" w:rsidRPr="009521B7" w:rsidRDefault="0075623B" w:rsidP="0075623B">
            <w:pPr>
              <w:pStyle w:val="ListParagraph"/>
              <w:numPr>
                <w:ilvl w:val="0"/>
                <w:numId w:val="23"/>
              </w:numPr>
              <w:rPr>
                <w:sz w:val="24"/>
                <w:szCs w:val="24"/>
              </w:rPr>
            </w:pPr>
            <w:r w:rsidRPr="009521B7">
              <w:rPr>
                <w:sz w:val="24"/>
                <w:szCs w:val="24"/>
              </w:rPr>
              <w:t>Literacy &amp; Numeracy</w:t>
            </w:r>
          </w:p>
          <w:p w14:paraId="06B7F3B9" w14:textId="77777777" w:rsidR="0075623B" w:rsidRPr="009521B7" w:rsidRDefault="0075623B" w:rsidP="0075623B">
            <w:pPr>
              <w:pStyle w:val="ListParagraph"/>
              <w:numPr>
                <w:ilvl w:val="0"/>
                <w:numId w:val="23"/>
              </w:numPr>
              <w:rPr>
                <w:sz w:val="24"/>
                <w:szCs w:val="24"/>
              </w:rPr>
            </w:pPr>
            <w:r w:rsidRPr="009521B7">
              <w:rPr>
                <w:sz w:val="24"/>
                <w:szCs w:val="24"/>
              </w:rPr>
              <w:t>ASC</w:t>
            </w:r>
          </w:p>
          <w:p w14:paraId="5A0DC404" w14:textId="77777777" w:rsidR="0075623B" w:rsidRPr="009521B7" w:rsidRDefault="0075623B" w:rsidP="0075623B">
            <w:pPr>
              <w:pStyle w:val="ListParagraph"/>
              <w:numPr>
                <w:ilvl w:val="0"/>
                <w:numId w:val="23"/>
              </w:numPr>
              <w:rPr>
                <w:sz w:val="24"/>
                <w:szCs w:val="24"/>
              </w:rPr>
            </w:pPr>
            <w:r w:rsidRPr="009521B7">
              <w:rPr>
                <w:sz w:val="24"/>
                <w:szCs w:val="24"/>
              </w:rPr>
              <w:t>Anxiety</w:t>
            </w:r>
          </w:p>
          <w:p w14:paraId="5D25B60D" w14:textId="77777777" w:rsidR="0075623B" w:rsidRPr="009521B7" w:rsidRDefault="0075623B" w:rsidP="0075623B">
            <w:pPr>
              <w:pStyle w:val="ListParagraph"/>
              <w:numPr>
                <w:ilvl w:val="0"/>
                <w:numId w:val="23"/>
              </w:numPr>
              <w:rPr>
                <w:sz w:val="24"/>
                <w:szCs w:val="24"/>
              </w:rPr>
            </w:pPr>
            <w:r w:rsidRPr="009521B7">
              <w:rPr>
                <w:sz w:val="24"/>
                <w:szCs w:val="24"/>
              </w:rPr>
              <w:t>LIAM</w:t>
            </w:r>
          </w:p>
          <w:p w14:paraId="0AC60072" w14:textId="77777777" w:rsidR="0075623B" w:rsidRPr="009521B7" w:rsidRDefault="009521B7" w:rsidP="0075623B">
            <w:pPr>
              <w:pStyle w:val="ListParagraph"/>
              <w:numPr>
                <w:ilvl w:val="0"/>
                <w:numId w:val="23"/>
              </w:numPr>
              <w:rPr>
                <w:sz w:val="24"/>
                <w:szCs w:val="24"/>
              </w:rPr>
            </w:pPr>
            <w:r w:rsidRPr="009521B7">
              <w:rPr>
                <w:sz w:val="24"/>
                <w:szCs w:val="24"/>
              </w:rPr>
              <w:t>Seasons</w:t>
            </w:r>
          </w:p>
          <w:p w14:paraId="690BC238" w14:textId="77777777" w:rsidR="009521B7" w:rsidRPr="009521B7" w:rsidRDefault="009521B7" w:rsidP="0075623B">
            <w:pPr>
              <w:pStyle w:val="ListParagraph"/>
              <w:numPr>
                <w:ilvl w:val="0"/>
                <w:numId w:val="23"/>
              </w:numPr>
              <w:rPr>
                <w:sz w:val="24"/>
                <w:szCs w:val="24"/>
              </w:rPr>
            </w:pPr>
            <w:r w:rsidRPr="009521B7">
              <w:rPr>
                <w:sz w:val="24"/>
                <w:szCs w:val="24"/>
              </w:rPr>
              <w:t>Drop in</w:t>
            </w:r>
          </w:p>
          <w:p w14:paraId="0326D004" w14:textId="77777777" w:rsidR="009521B7" w:rsidRPr="009521B7" w:rsidRDefault="009521B7" w:rsidP="0075623B">
            <w:pPr>
              <w:pStyle w:val="ListParagraph"/>
              <w:numPr>
                <w:ilvl w:val="0"/>
                <w:numId w:val="23"/>
              </w:numPr>
              <w:rPr>
                <w:sz w:val="24"/>
                <w:szCs w:val="24"/>
              </w:rPr>
            </w:pPr>
            <w:r w:rsidRPr="009521B7">
              <w:rPr>
                <w:sz w:val="24"/>
                <w:szCs w:val="24"/>
              </w:rPr>
              <w:t>Timetabled</w:t>
            </w:r>
          </w:p>
          <w:p w14:paraId="0306CBA0" w14:textId="77777777" w:rsidR="00C22887" w:rsidRPr="009521B7" w:rsidRDefault="009521B7" w:rsidP="00C22887">
            <w:pPr>
              <w:pStyle w:val="ListParagraph"/>
              <w:numPr>
                <w:ilvl w:val="0"/>
                <w:numId w:val="23"/>
              </w:numPr>
              <w:rPr>
                <w:sz w:val="24"/>
                <w:szCs w:val="24"/>
              </w:rPr>
            </w:pPr>
            <w:r w:rsidRPr="009521B7">
              <w:rPr>
                <w:sz w:val="24"/>
                <w:szCs w:val="24"/>
              </w:rPr>
              <w:t>One to one</w:t>
            </w:r>
          </w:p>
        </w:tc>
      </w:tr>
      <w:tr w:rsidR="0075623B" w14:paraId="4D5ACD75" w14:textId="77777777" w:rsidTr="00B16332">
        <w:tc>
          <w:tcPr>
            <w:tcW w:w="704" w:type="dxa"/>
          </w:tcPr>
          <w:p w14:paraId="415C43FF" w14:textId="77777777" w:rsidR="0075623B" w:rsidRPr="009521B7" w:rsidRDefault="009521B7">
            <w:pPr>
              <w:rPr>
                <w:sz w:val="24"/>
                <w:szCs w:val="24"/>
              </w:rPr>
            </w:pPr>
            <w:r w:rsidRPr="009521B7">
              <w:rPr>
                <w:sz w:val="24"/>
                <w:szCs w:val="24"/>
              </w:rPr>
              <w:t>3</w:t>
            </w:r>
            <w:r w:rsidR="0075623B" w:rsidRPr="009521B7">
              <w:rPr>
                <w:sz w:val="24"/>
                <w:szCs w:val="24"/>
              </w:rPr>
              <w:t>.</w:t>
            </w:r>
          </w:p>
        </w:tc>
        <w:tc>
          <w:tcPr>
            <w:tcW w:w="8312" w:type="dxa"/>
          </w:tcPr>
          <w:p w14:paraId="0BA967B4" w14:textId="77777777" w:rsidR="0075623B" w:rsidRPr="009521B7" w:rsidRDefault="0075623B">
            <w:pPr>
              <w:rPr>
                <w:sz w:val="24"/>
                <w:szCs w:val="24"/>
              </w:rPr>
            </w:pPr>
            <w:r w:rsidRPr="009521B7">
              <w:rPr>
                <w:sz w:val="24"/>
                <w:szCs w:val="24"/>
              </w:rPr>
              <w:t>All stakeholders informed:</w:t>
            </w:r>
          </w:p>
          <w:p w14:paraId="7CFC249A" w14:textId="77777777" w:rsidR="0075623B" w:rsidRPr="009521B7" w:rsidRDefault="0075623B">
            <w:pPr>
              <w:rPr>
                <w:sz w:val="24"/>
                <w:szCs w:val="24"/>
              </w:rPr>
            </w:pPr>
          </w:p>
          <w:p w14:paraId="70151B55" w14:textId="77777777" w:rsidR="0075623B" w:rsidRPr="009521B7" w:rsidRDefault="0075623B" w:rsidP="009521B7">
            <w:pPr>
              <w:pStyle w:val="ListParagraph"/>
              <w:numPr>
                <w:ilvl w:val="0"/>
                <w:numId w:val="25"/>
              </w:numPr>
              <w:rPr>
                <w:sz w:val="24"/>
                <w:szCs w:val="24"/>
              </w:rPr>
            </w:pPr>
            <w:r w:rsidRPr="009521B7">
              <w:rPr>
                <w:sz w:val="24"/>
                <w:szCs w:val="24"/>
              </w:rPr>
              <w:t>Pupils</w:t>
            </w:r>
          </w:p>
          <w:p w14:paraId="74C68197" w14:textId="77777777" w:rsidR="0075623B" w:rsidRPr="009521B7" w:rsidRDefault="0075623B" w:rsidP="009521B7">
            <w:pPr>
              <w:pStyle w:val="ListParagraph"/>
              <w:numPr>
                <w:ilvl w:val="0"/>
                <w:numId w:val="25"/>
              </w:numPr>
              <w:rPr>
                <w:sz w:val="24"/>
                <w:szCs w:val="24"/>
              </w:rPr>
            </w:pPr>
            <w:r w:rsidRPr="009521B7">
              <w:rPr>
                <w:sz w:val="24"/>
                <w:szCs w:val="24"/>
              </w:rPr>
              <w:t>Parents/carers</w:t>
            </w:r>
          </w:p>
          <w:p w14:paraId="7E66657A" w14:textId="77777777" w:rsidR="0075623B" w:rsidRPr="009521B7" w:rsidRDefault="0075623B" w:rsidP="009521B7">
            <w:pPr>
              <w:pStyle w:val="ListParagraph"/>
              <w:numPr>
                <w:ilvl w:val="0"/>
                <w:numId w:val="25"/>
              </w:numPr>
              <w:rPr>
                <w:sz w:val="24"/>
                <w:szCs w:val="24"/>
              </w:rPr>
            </w:pPr>
            <w:r w:rsidRPr="009521B7">
              <w:rPr>
                <w:sz w:val="24"/>
                <w:szCs w:val="24"/>
              </w:rPr>
              <w:t>Teachers</w:t>
            </w:r>
          </w:p>
          <w:p w14:paraId="3950019E" w14:textId="77777777" w:rsidR="0075623B" w:rsidRPr="009521B7" w:rsidRDefault="009521B7" w:rsidP="009521B7">
            <w:pPr>
              <w:pStyle w:val="ListParagraph"/>
              <w:numPr>
                <w:ilvl w:val="0"/>
                <w:numId w:val="25"/>
              </w:numPr>
              <w:rPr>
                <w:sz w:val="24"/>
                <w:szCs w:val="24"/>
              </w:rPr>
            </w:pPr>
            <w:r w:rsidRPr="009521B7">
              <w:rPr>
                <w:sz w:val="24"/>
                <w:szCs w:val="24"/>
              </w:rPr>
              <w:t>External agencies</w:t>
            </w:r>
          </w:p>
        </w:tc>
      </w:tr>
      <w:tr w:rsidR="0075623B" w14:paraId="38355FE5" w14:textId="77777777" w:rsidTr="00B16332">
        <w:tc>
          <w:tcPr>
            <w:tcW w:w="704" w:type="dxa"/>
          </w:tcPr>
          <w:p w14:paraId="2F88F126" w14:textId="77777777" w:rsidR="0075623B" w:rsidRPr="009521B7" w:rsidRDefault="009521B7">
            <w:pPr>
              <w:rPr>
                <w:sz w:val="24"/>
                <w:szCs w:val="24"/>
              </w:rPr>
            </w:pPr>
            <w:r w:rsidRPr="009521B7">
              <w:rPr>
                <w:sz w:val="24"/>
                <w:szCs w:val="24"/>
              </w:rPr>
              <w:t>4.</w:t>
            </w:r>
          </w:p>
        </w:tc>
        <w:tc>
          <w:tcPr>
            <w:tcW w:w="8312" w:type="dxa"/>
          </w:tcPr>
          <w:p w14:paraId="33980B02" w14:textId="77777777" w:rsidR="0075623B" w:rsidRPr="009521B7" w:rsidRDefault="009521B7">
            <w:pPr>
              <w:rPr>
                <w:sz w:val="24"/>
                <w:szCs w:val="24"/>
              </w:rPr>
            </w:pPr>
            <w:r w:rsidRPr="009521B7">
              <w:rPr>
                <w:sz w:val="24"/>
                <w:szCs w:val="24"/>
              </w:rPr>
              <w:t>Process</w:t>
            </w:r>
          </w:p>
          <w:p w14:paraId="6AEB1B26" w14:textId="77777777" w:rsidR="009521B7" w:rsidRPr="009521B7" w:rsidRDefault="009521B7">
            <w:pPr>
              <w:rPr>
                <w:sz w:val="24"/>
                <w:szCs w:val="24"/>
              </w:rPr>
            </w:pPr>
          </w:p>
          <w:p w14:paraId="587D6F53" w14:textId="77777777" w:rsidR="009521B7" w:rsidRPr="009521B7" w:rsidRDefault="009521B7" w:rsidP="009521B7">
            <w:pPr>
              <w:pStyle w:val="ListParagraph"/>
              <w:numPr>
                <w:ilvl w:val="0"/>
                <w:numId w:val="26"/>
              </w:numPr>
              <w:rPr>
                <w:sz w:val="24"/>
                <w:szCs w:val="24"/>
              </w:rPr>
            </w:pPr>
            <w:r w:rsidRPr="009521B7">
              <w:rPr>
                <w:sz w:val="24"/>
                <w:szCs w:val="24"/>
              </w:rPr>
              <w:t>Pupil informed</w:t>
            </w:r>
          </w:p>
          <w:p w14:paraId="5F2499FE" w14:textId="77777777" w:rsidR="009521B7" w:rsidRPr="009521B7" w:rsidRDefault="009521B7" w:rsidP="009521B7">
            <w:pPr>
              <w:pStyle w:val="ListParagraph"/>
              <w:numPr>
                <w:ilvl w:val="0"/>
                <w:numId w:val="26"/>
              </w:numPr>
              <w:rPr>
                <w:sz w:val="24"/>
                <w:szCs w:val="24"/>
              </w:rPr>
            </w:pPr>
            <w:r w:rsidRPr="009521B7">
              <w:rPr>
                <w:sz w:val="24"/>
                <w:szCs w:val="24"/>
              </w:rPr>
              <w:t>Parental/carer letter sent home</w:t>
            </w:r>
          </w:p>
          <w:p w14:paraId="1A34931F" w14:textId="77777777" w:rsidR="009521B7" w:rsidRPr="009521B7" w:rsidRDefault="009521B7" w:rsidP="009521B7">
            <w:pPr>
              <w:pStyle w:val="ListParagraph"/>
              <w:numPr>
                <w:ilvl w:val="0"/>
                <w:numId w:val="26"/>
              </w:numPr>
              <w:rPr>
                <w:sz w:val="24"/>
                <w:szCs w:val="24"/>
              </w:rPr>
            </w:pPr>
            <w:r w:rsidRPr="009521B7">
              <w:rPr>
                <w:sz w:val="24"/>
                <w:szCs w:val="24"/>
              </w:rPr>
              <w:t>Staff informed by email</w:t>
            </w:r>
          </w:p>
          <w:p w14:paraId="6DFCCAAD" w14:textId="77777777" w:rsidR="009521B7" w:rsidRPr="009521B7" w:rsidRDefault="009521B7" w:rsidP="009521B7">
            <w:pPr>
              <w:pStyle w:val="ListParagraph"/>
              <w:numPr>
                <w:ilvl w:val="0"/>
                <w:numId w:val="26"/>
              </w:numPr>
              <w:rPr>
                <w:sz w:val="24"/>
                <w:szCs w:val="24"/>
              </w:rPr>
            </w:pPr>
            <w:r w:rsidRPr="009521B7">
              <w:rPr>
                <w:sz w:val="24"/>
                <w:szCs w:val="24"/>
              </w:rPr>
              <w:t>KSS support spreadsheet</w:t>
            </w:r>
            <w:r w:rsidR="00C22887">
              <w:rPr>
                <w:sz w:val="24"/>
                <w:szCs w:val="24"/>
              </w:rPr>
              <w:t xml:space="preserve"> update</w:t>
            </w:r>
          </w:p>
          <w:p w14:paraId="15F83474" w14:textId="77777777" w:rsidR="009521B7" w:rsidRPr="009521B7" w:rsidRDefault="009521B7" w:rsidP="009521B7">
            <w:pPr>
              <w:pStyle w:val="ListParagraph"/>
              <w:numPr>
                <w:ilvl w:val="0"/>
                <w:numId w:val="26"/>
              </w:numPr>
              <w:rPr>
                <w:sz w:val="24"/>
                <w:szCs w:val="24"/>
              </w:rPr>
            </w:pPr>
            <w:r w:rsidRPr="009521B7">
              <w:rPr>
                <w:sz w:val="24"/>
                <w:szCs w:val="24"/>
              </w:rPr>
              <w:t>Pastoral note</w:t>
            </w:r>
            <w:r w:rsidR="00C22887">
              <w:rPr>
                <w:sz w:val="24"/>
                <w:szCs w:val="24"/>
              </w:rPr>
              <w:t>s update</w:t>
            </w:r>
          </w:p>
          <w:p w14:paraId="6E01054D" w14:textId="77777777" w:rsidR="009521B7" w:rsidRPr="009521B7" w:rsidRDefault="009521B7" w:rsidP="009521B7">
            <w:pPr>
              <w:pStyle w:val="ListParagraph"/>
              <w:numPr>
                <w:ilvl w:val="0"/>
                <w:numId w:val="26"/>
              </w:numPr>
              <w:rPr>
                <w:sz w:val="24"/>
                <w:szCs w:val="24"/>
              </w:rPr>
            </w:pPr>
            <w:r w:rsidRPr="009521B7">
              <w:rPr>
                <w:sz w:val="24"/>
                <w:szCs w:val="24"/>
              </w:rPr>
              <w:t>SEEMIS update</w:t>
            </w:r>
          </w:p>
        </w:tc>
      </w:tr>
      <w:tr w:rsidR="0075623B" w14:paraId="6143417A" w14:textId="77777777" w:rsidTr="00B16332">
        <w:tc>
          <w:tcPr>
            <w:tcW w:w="704" w:type="dxa"/>
          </w:tcPr>
          <w:p w14:paraId="72ACB705" w14:textId="77777777" w:rsidR="0075623B" w:rsidRPr="009521B7" w:rsidRDefault="0075623B">
            <w:pPr>
              <w:rPr>
                <w:sz w:val="24"/>
                <w:szCs w:val="24"/>
              </w:rPr>
            </w:pPr>
            <w:r w:rsidRPr="009521B7">
              <w:rPr>
                <w:sz w:val="24"/>
                <w:szCs w:val="24"/>
              </w:rPr>
              <w:t>5.</w:t>
            </w:r>
          </w:p>
        </w:tc>
        <w:tc>
          <w:tcPr>
            <w:tcW w:w="8312" w:type="dxa"/>
          </w:tcPr>
          <w:p w14:paraId="66F62B0F" w14:textId="77777777" w:rsidR="0075623B" w:rsidRPr="009521B7" w:rsidRDefault="009521B7">
            <w:pPr>
              <w:rPr>
                <w:sz w:val="24"/>
                <w:szCs w:val="24"/>
              </w:rPr>
            </w:pPr>
            <w:r w:rsidRPr="009521B7">
              <w:rPr>
                <w:sz w:val="24"/>
                <w:szCs w:val="24"/>
              </w:rPr>
              <w:t>Evaluation</w:t>
            </w:r>
          </w:p>
          <w:p w14:paraId="0CDEBC30" w14:textId="77777777" w:rsidR="009521B7" w:rsidRPr="009521B7" w:rsidRDefault="009521B7">
            <w:pPr>
              <w:rPr>
                <w:sz w:val="24"/>
                <w:szCs w:val="24"/>
              </w:rPr>
            </w:pPr>
          </w:p>
          <w:p w14:paraId="57E639D4" w14:textId="77777777" w:rsidR="009521B7" w:rsidRPr="009521B7" w:rsidRDefault="009521B7" w:rsidP="009521B7">
            <w:pPr>
              <w:pStyle w:val="ListParagraph"/>
              <w:numPr>
                <w:ilvl w:val="0"/>
                <w:numId w:val="27"/>
              </w:numPr>
              <w:rPr>
                <w:sz w:val="24"/>
                <w:szCs w:val="24"/>
              </w:rPr>
            </w:pPr>
            <w:r w:rsidRPr="009521B7">
              <w:rPr>
                <w:sz w:val="24"/>
                <w:szCs w:val="24"/>
              </w:rPr>
              <w:t>Self-evaluation</w:t>
            </w:r>
          </w:p>
          <w:p w14:paraId="3645634A" w14:textId="77777777" w:rsidR="009521B7" w:rsidRPr="009521B7" w:rsidRDefault="009521B7" w:rsidP="009521B7">
            <w:pPr>
              <w:pStyle w:val="ListParagraph"/>
              <w:numPr>
                <w:ilvl w:val="0"/>
                <w:numId w:val="27"/>
              </w:numPr>
              <w:rPr>
                <w:sz w:val="24"/>
                <w:szCs w:val="24"/>
              </w:rPr>
            </w:pPr>
            <w:r w:rsidRPr="009521B7">
              <w:rPr>
                <w:sz w:val="24"/>
                <w:szCs w:val="24"/>
              </w:rPr>
              <w:t>Parent/carer evaluation</w:t>
            </w:r>
          </w:p>
          <w:p w14:paraId="1EFEEF97" w14:textId="77777777" w:rsidR="009521B7" w:rsidRPr="009521B7" w:rsidRDefault="009521B7" w:rsidP="009521B7">
            <w:pPr>
              <w:pStyle w:val="ListParagraph"/>
              <w:numPr>
                <w:ilvl w:val="0"/>
                <w:numId w:val="27"/>
              </w:numPr>
              <w:rPr>
                <w:sz w:val="24"/>
                <w:szCs w:val="24"/>
              </w:rPr>
            </w:pPr>
            <w:r w:rsidRPr="009521B7">
              <w:rPr>
                <w:sz w:val="24"/>
                <w:szCs w:val="24"/>
              </w:rPr>
              <w:t>Focus groups</w:t>
            </w:r>
          </w:p>
          <w:p w14:paraId="353A484D" w14:textId="77777777" w:rsidR="009521B7" w:rsidRPr="009521B7" w:rsidRDefault="009521B7" w:rsidP="009521B7">
            <w:pPr>
              <w:pStyle w:val="ListParagraph"/>
              <w:numPr>
                <w:ilvl w:val="0"/>
                <w:numId w:val="27"/>
              </w:numPr>
              <w:rPr>
                <w:sz w:val="24"/>
                <w:szCs w:val="24"/>
              </w:rPr>
            </w:pPr>
            <w:r w:rsidRPr="009521B7">
              <w:rPr>
                <w:sz w:val="24"/>
                <w:szCs w:val="24"/>
              </w:rPr>
              <w:t>Glasgow Motivational &amp; Wellbeing Profile</w:t>
            </w:r>
          </w:p>
          <w:p w14:paraId="17F480A6" w14:textId="77777777" w:rsidR="009521B7" w:rsidRPr="009521B7" w:rsidRDefault="009521B7" w:rsidP="009521B7">
            <w:pPr>
              <w:pStyle w:val="ListParagraph"/>
              <w:numPr>
                <w:ilvl w:val="0"/>
                <w:numId w:val="27"/>
              </w:numPr>
              <w:rPr>
                <w:sz w:val="24"/>
                <w:szCs w:val="24"/>
              </w:rPr>
            </w:pPr>
            <w:r w:rsidRPr="009521B7">
              <w:rPr>
                <w:sz w:val="24"/>
                <w:szCs w:val="24"/>
              </w:rPr>
              <w:t>Educational Psychologist</w:t>
            </w:r>
          </w:p>
          <w:p w14:paraId="19F82F82" w14:textId="77777777" w:rsidR="00C22887" w:rsidRPr="009521B7" w:rsidRDefault="009521B7" w:rsidP="00C22887">
            <w:pPr>
              <w:pStyle w:val="ListParagraph"/>
              <w:numPr>
                <w:ilvl w:val="0"/>
                <w:numId w:val="27"/>
              </w:numPr>
              <w:rPr>
                <w:sz w:val="24"/>
                <w:szCs w:val="24"/>
              </w:rPr>
            </w:pPr>
            <w:r w:rsidRPr="009521B7">
              <w:rPr>
                <w:sz w:val="24"/>
                <w:szCs w:val="24"/>
              </w:rPr>
              <w:t>Glasgow Dyslexia Support Service</w:t>
            </w:r>
          </w:p>
        </w:tc>
      </w:tr>
      <w:tr w:rsidR="00715ED5" w14:paraId="78A512D6" w14:textId="77777777" w:rsidTr="00B163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61"/>
        </w:trPr>
        <w:tc>
          <w:tcPr>
            <w:tcW w:w="9016" w:type="dxa"/>
            <w:gridSpan w:val="2"/>
            <w:tcBorders>
              <w:top w:val="nil"/>
              <w:left w:val="nil"/>
              <w:bottom w:val="nil"/>
              <w:right w:val="nil"/>
            </w:tcBorders>
          </w:tcPr>
          <w:p w14:paraId="28A648F3" w14:textId="77777777" w:rsidR="00B16332" w:rsidRDefault="00B16332" w:rsidP="00C22887">
            <w:pPr>
              <w:rPr>
                <w:sz w:val="28"/>
                <w:szCs w:val="28"/>
              </w:rPr>
            </w:pPr>
          </w:p>
          <w:p w14:paraId="554933A8" w14:textId="20EFC005" w:rsidR="00A05940" w:rsidRPr="00AD0B6A" w:rsidRDefault="0075623B" w:rsidP="00C22887">
            <w:pPr>
              <w:rPr>
                <w:b/>
                <w:bCs/>
                <w:sz w:val="28"/>
                <w:szCs w:val="28"/>
              </w:rPr>
            </w:pPr>
            <w:r>
              <w:rPr>
                <w:sz w:val="28"/>
                <w:szCs w:val="28"/>
              </w:rPr>
              <w:br w:type="page"/>
            </w:r>
            <w:r w:rsidR="00A05940" w:rsidRPr="00AD0B6A">
              <w:rPr>
                <w:b/>
                <w:bCs/>
                <w:noProof/>
                <w:sz w:val="28"/>
                <w:szCs w:val="28"/>
              </w:rPr>
              <w:drawing>
                <wp:anchor distT="0" distB="0" distL="114300" distR="114300" simplePos="0" relativeHeight="251659264" behindDoc="1" locked="0" layoutInCell="1" allowOverlap="1" wp14:anchorId="2FBA45A1" wp14:editId="180E106D">
                  <wp:simplePos x="0" y="0"/>
                  <wp:positionH relativeFrom="column">
                    <wp:posOffset>4759241</wp:posOffset>
                  </wp:positionH>
                  <wp:positionV relativeFrom="paragraph">
                    <wp:posOffset>102092</wp:posOffset>
                  </wp:positionV>
                  <wp:extent cx="667977" cy="508958"/>
                  <wp:effectExtent l="0" t="0" r="0" b="5715"/>
                  <wp:wrapTight wrapText="bothSides">
                    <wp:wrapPolygon edited="0">
                      <wp:start x="0" y="0"/>
                      <wp:lineTo x="0" y="21034"/>
                      <wp:lineTo x="20963" y="21034"/>
                      <wp:lineTo x="20963"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extLst>
                              <a:ext uri="{28A0092B-C50C-407E-A947-70E740481C1C}">
                                <a14:useLocalDpi xmlns:a14="http://schemas.microsoft.com/office/drawing/2010/main" val="0"/>
                              </a:ext>
                            </a:extLst>
                          </a:blip>
                          <a:srcRect r="3933"/>
                          <a:stretch/>
                        </pic:blipFill>
                        <pic:spPr bwMode="auto">
                          <a:xfrm>
                            <a:off x="0" y="0"/>
                            <a:ext cx="667977" cy="508958"/>
                          </a:xfrm>
                          <a:prstGeom prst="rect">
                            <a:avLst/>
                          </a:prstGeom>
                          <a:ln>
                            <a:noFill/>
                          </a:ln>
                          <a:extLst>
                            <a:ext uri="{53640926-AAD7-44D8-BBD7-CCE9431645EC}">
                              <a14:shadowObscured xmlns:a14="http://schemas.microsoft.com/office/drawing/2010/main"/>
                            </a:ext>
                          </a:extLst>
                        </pic:spPr>
                      </pic:pic>
                    </a:graphicData>
                  </a:graphic>
                </wp:anchor>
              </w:drawing>
            </w:r>
            <w:r w:rsidR="00715ED5" w:rsidRPr="00AD0B6A">
              <w:rPr>
                <w:b/>
                <w:bCs/>
                <w:sz w:val="28"/>
                <w:szCs w:val="28"/>
              </w:rPr>
              <w:t>A</w:t>
            </w:r>
            <w:r w:rsidR="00B972B5" w:rsidRPr="00AD0B6A">
              <w:rPr>
                <w:b/>
                <w:bCs/>
                <w:sz w:val="28"/>
                <w:szCs w:val="28"/>
              </w:rPr>
              <w:t>UTISM SPECTRUM CONDITION (ASC)</w:t>
            </w:r>
            <w:r w:rsidR="00867565" w:rsidRPr="00AD0B6A">
              <w:rPr>
                <w:b/>
                <w:bCs/>
                <w:sz w:val="28"/>
                <w:szCs w:val="28"/>
              </w:rPr>
              <w:t xml:space="preserve"> </w:t>
            </w:r>
          </w:p>
          <w:p w14:paraId="744F9848" w14:textId="77777777" w:rsidR="00A05940" w:rsidRDefault="00A05940" w:rsidP="00715ED5">
            <w:pPr>
              <w:rPr>
                <w:sz w:val="28"/>
                <w:szCs w:val="28"/>
              </w:rPr>
            </w:pPr>
          </w:p>
          <w:p w14:paraId="2C9203B5" w14:textId="77777777" w:rsidR="00715ED5" w:rsidRDefault="00715ED5" w:rsidP="00867565">
            <w:pPr>
              <w:jc w:val="right"/>
              <w:rPr>
                <w:sz w:val="28"/>
                <w:szCs w:val="28"/>
              </w:rPr>
            </w:pPr>
          </w:p>
        </w:tc>
      </w:tr>
      <w:tr w:rsidR="00715ED5" w14:paraId="1FC58601" w14:textId="77777777" w:rsidTr="00B163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413"/>
        </w:trPr>
        <w:tc>
          <w:tcPr>
            <w:tcW w:w="9016" w:type="dxa"/>
            <w:gridSpan w:val="2"/>
            <w:tcBorders>
              <w:top w:val="nil"/>
              <w:left w:val="nil"/>
              <w:bottom w:val="nil"/>
              <w:right w:val="nil"/>
            </w:tcBorders>
          </w:tcPr>
          <w:p w14:paraId="6FD0A502" w14:textId="4F2259D9" w:rsidR="00932E40" w:rsidRPr="00D8305C" w:rsidRDefault="00B972B5" w:rsidP="00932E40">
            <w:pPr>
              <w:rPr>
                <w:rFonts w:cstheme="minorHAnsi"/>
                <w:sz w:val="24"/>
                <w:szCs w:val="24"/>
                <w:shd w:val="clear" w:color="auto" w:fill="FFFFFF"/>
              </w:rPr>
            </w:pPr>
            <w:r w:rsidRPr="00D8305C">
              <w:rPr>
                <w:rFonts w:cstheme="minorHAnsi"/>
                <w:sz w:val="24"/>
                <w:szCs w:val="24"/>
                <w:shd w:val="clear" w:color="auto" w:fill="FFFFFF"/>
              </w:rPr>
              <w:t>Also known as </w:t>
            </w:r>
            <w:r w:rsidRPr="00D8305C">
              <w:rPr>
                <w:rFonts w:cstheme="minorHAnsi"/>
                <w:sz w:val="24"/>
                <w:szCs w:val="24"/>
              </w:rPr>
              <w:t>Autism Spectrum Disorder (ASD)</w:t>
            </w:r>
            <w:r w:rsidRPr="00D8305C">
              <w:rPr>
                <w:rFonts w:cstheme="minorHAnsi"/>
                <w:sz w:val="24"/>
                <w:szCs w:val="24"/>
                <w:shd w:val="clear" w:color="auto" w:fill="FFFFFF"/>
              </w:rPr>
              <w:t xml:space="preserve">, </w:t>
            </w:r>
            <w:r w:rsidR="000B4C8F" w:rsidRPr="00D8305C">
              <w:rPr>
                <w:rFonts w:cstheme="minorHAnsi"/>
                <w:sz w:val="24"/>
                <w:szCs w:val="24"/>
                <w:shd w:val="clear" w:color="auto" w:fill="FFFFFF"/>
              </w:rPr>
              <w:t xml:space="preserve">is </w:t>
            </w:r>
            <w:r w:rsidR="00D8305C" w:rsidRPr="00D8305C">
              <w:rPr>
                <w:rFonts w:cstheme="minorHAnsi"/>
                <w:sz w:val="24"/>
                <w:szCs w:val="24"/>
                <w:shd w:val="clear" w:color="auto" w:fill="FFFFFF"/>
              </w:rPr>
              <w:t xml:space="preserve">neuro diversity within the brain. </w:t>
            </w:r>
            <w:r w:rsidR="000B4C8F" w:rsidRPr="00D8305C">
              <w:rPr>
                <w:rFonts w:cstheme="minorHAnsi"/>
                <w:sz w:val="24"/>
                <w:szCs w:val="24"/>
                <w:shd w:val="clear" w:color="auto" w:fill="FFFFFF"/>
              </w:rPr>
              <w:t xml:space="preserve">It can </w:t>
            </w:r>
            <w:r w:rsidRPr="00D8305C">
              <w:rPr>
                <w:rFonts w:cstheme="minorHAnsi"/>
                <w:sz w:val="24"/>
                <w:szCs w:val="24"/>
                <w:shd w:val="clear" w:color="auto" w:fill="FFFFFF"/>
              </w:rPr>
              <w:t xml:space="preserve">affect more than 1 in 100 people. Children and young people with ASC can have a different way of understanding the world around them. </w:t>
            </w:r>
            <w:r w:rsidR="00932E40" w:rsidRPr="00D8305C">
              <w:rPr>
                <w:rFonts w:cstheme="minorHAnsi"/>
                <w:sz w:val="24"/>
                <w:szCs w:val="24"/>
                <w:shd w:val="clear" w:color="auto" w:fill="FFFFFF"/>
              </w:rPr>
              <w:t>ASC means some people learn, communicate and socialise in different ways.</w:t>
            </w:r>
          </w:p>
          <w:p w14:paraId="325734F0" w14:textId="77777777" w:rsidR="00F1141B" w:rsidRPr="00F1141B" w:rsidRDefault="00F1141B" w:rsidP="00932E40">
            <w:pPr>
              <w:rPr>
                <w:rFonts w:cstheme="minorHAnsi"/>
                <w:b/>
                <w:bCs/>
                <w:color w:val="4D5156"/>
                <w:sz w:val="24"/>
                <w:szCs w:val="24"/>
                <w:shd w:val="clear" w:color="auto" w:fill="FFFFFF"/>
              </w:rPr>
            </w:pPr>
          </w:p>
          <w:p w14:paraId="5696B4BA" w14:textId="3357F196" w:rsidR="00F1141B" w:rsidRDefault="00F1141B" w:rsidP="00932E40">
            <w:pPr>
              <w:rPr>
                <w:rFonts w:cstheme="minorHAnsi"/>
                <w:b/>
                <w:bCs/>
                <w:color w:val="4D5156"/>
                <w:sz w:val="24"/>
                <w:szCs w:val="24"/>
                <w:shd w:val="clear" w:color="auto" w:fill="FFFFFF"/>
              </w:rPr>
            </w:pPr>
            <w:r w:rsidRPr="00F1141B">
              <w:rPr>
                <w:rFonts w:cstheme="minorHAnsi"/>
                <w:b/>
                <w:bCs/>
                <w:color w:val="4D5156"/>
                <w:sz w:val="24"/>
                <w:szCs w:val="24"/>
                <w:shd w:val="clear" w:color="auto" w:fill="FFFFFF"/>
              </w:rPr>
              <w:t>ASC Groups (targeted support)</w:t>
            </w:r>
          </w:p>
          <w:p w14:paraId="4FDBCDB3" w14:textId="77777777" w:rsidR="00AD0B6A" w:rsidRPr="00F1141B" w:rsidRDefault="00AD0B6A" w:rsidP="00932E40">
            <w:pPr>
              <w:rPr>
                <w:rFonts w:cstheme="minorHAnsi"/>
                <w:b/>
                <w:bCs/>
                <w:color w:val="4D5156"/>
                <w:sz w:val="24"/>
                <w:szCs w:val="24"/>
                <w:shd w:val="clear" w:color="auto" w:fill="FFFFFF"/>
              </w:rPr>
            </w:pPr>
          </w:p>
          <w:p w14:paraId="6EA01FBB" w14:textId="77777777" w:rsidR="00F1141B" w:rsidRDefault="00F1141B" w:rsidP="00F1141B">
            <w:pPr>
              <w:pStyle w:val="ListParagraph"/>
              <w:numPr>
                <w:ilvl w:val="0"/>
                <w:numId w:val="20"/>
              </w:numPr>
              <w:rPr>
                <w:rFonts w:cstheme="minorHAnsi"/>
                <w:color w:val="4D5156"/>
                <w:sz w:val="24"/>
                <w:szCs w:val="24"/>
                <w:shd w:val="clear" w:color="auto" w:fill="FFFFFF"/>
              </w:rPr>
            </w:pPr>
            <w:r>
              <w:rPr>
                <w:rFonts w:cstheme="minorHAnsi"/>
                <w:color w:val="4D5156"/>
                <w:sz w:val="24"/>
                <w:szCs w:val="24"/>
                <w:shd w:val="clear" w:color="auto" w:fill="FFFFFF"/>
              </w:rPr>
              <w:t>Pupils, parents, teachers informed</w:t>
            </w:r>
          </w:p>
          <w:p w14:paraId="0FEE32CF" w14:textId="77777777" w:rsidR="00F1141B" w:rsidRDefault="00F1141B" w:rsidP="00F1141B">
            <w:pPr>
              <w:pStyle w:val="ListParagraph"/>
              <w:numPr>
                <w:ilvl w:val="0"/>
                <w:numId w:val="20"/>
              </w:numPr>
              <w:rPr>
                <w:rFonts w:cstheme="minorHAnsi"/>
                <w:color w:val="4D5156"/>
                <w:sz w:val="24"/>
                <w:szCs w:val="24"/>
                <w:shd w:val="clear" w:color="auto" w:fill="FFFFFF"/>
              </w:rPr>
            </w:pPr>
            <w:r>
              <w:rPr>
                <w:rFonts w:cstheme="minorHAnsi"/>
                <w:color w:val="4D5156"/>
                <w:sz w:val="24"/>
                <w:szCs w:val="24"/>
                <w:shd w:val="clear" w:color="auto" w:fill="FFFFFF"/>
              </w:rPr>
              <w:t>Small groups of 8</w:t>
            </w:r>
          </w:p>
          <w:p w14:paraId="401FFC00" w14:textId="77777777" w:rsidR="00F1141B" w:rsidRDefault="00F1141B" w:rsidP="00F1141B">
            <w:pPr>
              <w:pStyle w:val="ListParagraph"/>
              <w:numPr>
                <w:ilvl w:val="0"/>
                <w:numId w:val="20"/>
              </w:numPr>
              <w:rPr>
                <w:rFonts w:cstheme="minorHAnsi"/>
                <w:color w:val="4D5156"/>
                <w:sz w:val="24"/>
                <w:szCs w:val="24"/>
                <w:shd w:val="clear" w:color="auto" w:fill="FFFFFF"/>
              </w:rPr>
            </w:pPr>
            <w:r w:rsidRPr="00443DF7">
              <w:rPr>
                <w:noProof/>
                <w:sz w:val="24"/>
                <w:szCs w:val="24"/>
              </w:rPr>
              <w:drawing>
                <wp:anchor distT="0" distB="0" distL="114300" distR="114300" simplePos="0" relativeHeight="251672576" behindDoc="0" locked="0" layoutInCell="1" allowOverlap="1" wp14:anchorId="78973765" wp14:editId="5C3511E7">
                  <wp:simplePos x="0" y="0"/>
                  <wp:positionH relativeFrom="column">
                    <wp:posOffset>3261250</wp:posOffset>
                  </wp:positionH>
                  <wp:positionV relativeFrom="paragraph">
                    <wp:posOffset>88017</wp:posOffset>
                  </wp:positionV>
                  <wp:extent cx="2111375" cy="1151255"/>
                  <wp:effectExtent l="0" t="0" r="3175"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2111375" cy="1151255"/>
                          </a:xfrm>
                          <a:prstGeom prst="rect">
                            <a:avLst/>
                          </a:prstGeom>
                        </pic:spPr>
                      </pic:pic>
                    </a:graphicData>
                  </a:graphic>
                  <wp14:sizeRelH relativeFrom="page">
                    <wp14:pctWidth>0</wp14:pctWidth>
                  </wp14:sizeRelH>
                  <wp14:sizeRelV relativeFrom="page">
                    <wp14:pctHeight>0</wp14:pctHeight>
                  </wp14:sizeRelV>
                </wp:anchor>
              </w:drawing>
            </w:r>
            <w:r>
              <w:rPr>
                <w:rFonts w:cstheme="minorHAnsi"/>
                <w:color w:val="4D5156"/>
                <w:sz w:val="24"/>
                <w:szCs w:val="24"/>
                <w:shd w:val="clear" w:color="auto" w:fill="FFFFFF"/>
              </w:rPr>
              <w:t>2 members of staff</w:t>
            </w:r>
          </w:p>
          <w:p w14:paraId="26136CCF" w14:textId="77777777" w:rsidR="00F1141B" w:rsidRDefault="00F1141B" w:rsidP="00F1141B">
            <w:pPr>
              <w:pStyle w:val="ListParagraph"/>
              <w:numPr>
                <w:ilvl w:val="0"/>
                <w:numId w:val="20"/>
              </w:numPr>
              <w:rPr>
                <w:rFonts w:cstheme="minorHAnsi"/>
                <w:color w:val="4D5156"/>
                <w:sz w:val="24"/>
                <w:szCs w:val="24"/>
                <w:shd w:val="clear" w:color="auto" w:fill="FFFFFF"/>
              </w:rPr>
            </w:pPr>
            <w:r>
              <w:rPr>
                <w:rFonts w:cstheme="minorHAnsi"/>
                <w:color w:val="4D5156"/>
                <w:sz w:val="24"/>
                <w:szCs w:val="24"/>
                <w:shd w:val="clear" w:color="auto" w:fill="FFFFFF"/>
              </w:rPr>
              <w:t>Sessions 6 – 8 weeks</w:t>
            </w:r>
          </w:p>
          <w:p w14:paraId="52420EC0" w14:textId="77777777" w:rsidR="00F1141B" w:rsidRDefault="00F1141B" w:rsidP="00F1141B">
            <w:pPr>
              <w:pStyle w:val="ListParagraph"/>
              <w:numPr>
                <w:ilvl w:val="0"/>
                <w:numId w:val="20"/>
              </w:numPr>
              <w:rPr>
                <w:rFonts w:cstheme="minorHAnsi"/>
                <w:color w:val="4D5156"/>
                <w:sz w:val="24"/>
                <w:szCs w:val="24"/>
                <w:shd w:val="clear" w:color="auto" w:fill="FFFFFF"/>
              </w:rPr>
            </w:pPr>
            <w:r>
              <w:rPr>
                <w:rFonts w:cstheme="minorHAnsi"/>
                <w:color w:val="4D5156"/>
                <w:sz w:val="24"/>
                <w:szCs w:val="24"/>
                <w:shd w:val="clear" w:color="auto" w:fill="FFFFFF"/>
              </w:rPr>
              <w:t>1 period per week</w:t>
            </w:r>
          </w:p>
          <w:p w14:paraId="4B3CB584" w14:textId="77777777" w:rsidR="00F1141B" w:rsidRDefault="00F1141B" w:rsidP="00F1141B">
            <w:pPr>
              <w:pStyle w:val="ListParagraph"/>
              <w:numPr>
                <w:ilvl w:val="0"/>
                <w:numId w:val="20"/>
              </w:numPr>
              <w:rPr>
                <w:rFonts w:cstheme="minorHAnsi"/>
                <w:color w:val="4D5156"/>
                <w:sz w:val="24"/>
                <w:szCs w:val="24"/>
                <w:shd w:val="clear" w:color="auto" w:fill="FFFFFF"/>
              </w:rPr>
            </w:pPr>
            <w:r>
              <w:rPr>
                <w:rFonts w:cstheme="minorHAnsi"/>
                <w:color w:val="4D5156"/>
                <w:sz w:val="24"/>
                <w:szCs w:val="24"/>
                <w:shd w:val="clear" w:color="auto" w:fill="FFFFFF"/>
              </w:rPr>
              <w:t>Safe space</w:t>
            </w:r>
          </w:p>
          <w:p w14:paraId="730C53A7" w14:textId="77777777" w:rsidR="00F1141B" w:rsidRDefault="00F1141B" w:rsidP="00F1141B">
            <w:pPr>
              <w:pStyle w:val="ListParagraph"/>
              <w:numPr>
                <w:ilvl w:val="0"/>
                <w:numId w:val="20"/>
              </w:numPr>
              <w:rPr>
                <w:rFonts w:cstheme="minorHAnsi"/>
                <w:color w:val="4D5156"/>
                <w:sz w:val="24"/>
                <w:szCs w:val="24"/>
                <w:shd w:val="clear" w:color="auto" w:fill="FFFFFF"/>
              </w:rPr>
            </w:pPr>
            <w:r>
              <w:rPr>
                <w:rFonts w:cstheme="minorHAnsi"/>
                <w:color w:val="4D5156"/>
                <w:sz w:val="24"/>
                <w:szCs w:val="24"/>
                <w:shd w:val="clear" w:color="auto" w:fill="FFFFFF"/>
              </w:rPr>
              <w:t>Organisational skills</w:t>
            </w:r>
          </w:p>
          <w:p w14:paraId="3AF2318B" w14:textId="77777777" w:rsidR="00F1141B" w:rsidRDefault="00F1141B" w:rsidP="00F1141B">
            <w:pPr>
              <w:pStyle w:val="ListParagraph"/>
              <w:numPr>
                <w:ilvl w:val="0"/>
                <w:numId w:val="20"/>
              </w:numPr>
              <w:rPr>
                <w:rFonts w:cstheme="minorHAnsi"/>
                <w:color w:val="4D5156"/>
                <w:sz w:val="24"/>
                <w:szCs w:val="24"/>
                <w:shd w:val="clear" w:color="auto" w:fill="FFFFFF"/>
              </w:rPr>
            </w:pPr>
            <w:r>
              <w:rPr>
                <w:rFonts w:cstheme="minorHAnsi"/>
                <w:color w:val="4D5156"/>
                <w:sz w:val="24"/>
                <w:szCs w:val="24"/>
                <w:shd w:val="clear" w:color="auto" w:fill="FFFFFF"/>
              </w:rPr>
              <w:t>Communication skills</w:t>
            </w:r>
          </w:p>
          <w:p w14:paraId="78636F58" w14:textId="77777777" w:rsidR="00F1141B" w:rsidRDefault="00F1141B" w:rsidP="00F1141B">
            <w:pPr>
              <w:pStyle w:val="ListParagraph"/>
              <w:numPr>
                <w:ilvl w:val="0"/>
                <w:numId w:val="20"/>
              </w:numPr>
              <w:rPr>
                <w:rFonts w:cstheme="minorHAnsi"/>
                <w:color w:val="4D5156"/>
                <w:sz w:val="24"/>
                <w:szCs w:val="24"/>
                <w:shd w:val="clear" w:color="auto" w:fill="FFFFFF"/>
              </w:rPr>
            </w:pPr>
            <w:r>
              <w:rPr>
                <w:rFonts w:cstheme="minorHAnsi"/>
                <w:color w:val="4D5156"/>
                <w:sz w:val="24"/>
                <w:szCs w:val="24"/>
                <w:shd w:val="clear" w:color="auto" w:fill="FFFFFF"/>
              </w:rPr>
              <w:t xml:space="preserve">Sensory space </w:t>
            </w:r>
          </w:p>
          <w:p w14:paraId="19B3789C" w14:textId="77777777" w:rsidR="00F1141B" w:rsidRDefault="00F1141B" w:rsidP="00F1141B">
            <w:pPr>
              <w:pStyle w:val="ListParagraph"/>
              <w:numPr>
                <w:ilvl w:val="0"/>
                <w:numId w:val="20"/>
              </w:numPr>
              <w:rPr>
                <w:rFonts w:cstheme="minorHAnsi"/>
                <w:color w:val="4D5156"/>
                <w:sz w:val="24"/>
                <w:szCs w:val="24"/>
                <w:shd w:val="clear" w:color="auto" w:fill="FFFFFF"/>
              </w:rPr>
            </w:pPr>
            <w:r>
              <w:rPr>
                <w:rFonts w:cstheme="minorHAnsi"/>
                <w:color w:val="4D5156"/>
                <w:sz w:val="24"/>
                <w:szCs w:val="24"/>
                <w:shd w:val="clear" w:color="auto" w:fill="FFFFFF"/>
              </w:rPr>
              <w:t>Understanding of self</w:t>
            </w:r>
          </w:p>
          <w:p w14:paraId="1526B30B" w14:textId="77777777" w:rsidR="00F1141B" w:rsidRPr="00F1141B" w:rsidRDefault="00F1141B" w:rsidP="00F1141B">
            <w:pPr>
              <w:pStyle w:val="ListParagraph"/>
              <w:numPr>
                <w:ilvl w:val="0"/>
                <w:numId w:val="20"/>
              </w:numPr>
              <w:rPr>
                <w:rFonts w:cstheme="minorHAnsi"/>
                <w:color w:val="4D5156"/>
                <w:sz w:val="24"/>
                <w:szCs w:val="24"/>
                <w:shd w:val="clear" w:color="auto" w:fill="FFFFFF"/>
              </w:rPr>
            </w:pPr>
            <w:r>
              <w:rPr>
                <w:rFonts w:cstheme="minorHAnsi"/>
                <w:color w:val="4D5156"/>
                <w:sz w:val="24"/>
                <w:szCs w:val="24"/>
                <w:shd w:val="clear" w:color="auto" w:fill="FFFFFF"/>
              </w:rPr>
              <w:t>Parent/carers group</w:t>
            </w:r>
          </w:p>
          <w:p w14:paraId="08AF7395" w14:textId="77777777" w:rsidR="00A05940" w:rsidRPr="00F1141B" w:rsidRDefault="00932E40" w:rsidP="00F1141B">
            <w:pPr>
              <w:rPr>
                <w:rFonts w:cstheme="minorHAnsi"/>
                <w:color w:val="202124"/>
                <w:sz w:val="24"/>
                <w:szCs w:val="24"/>
                <w:shd w:val="clear" w:color="auto" w:fill="FFFFFF"/>
              </w:rPr>
            </w:pPr>
            <w:r w:rsidRPr="00A05940">
              <w:rPr>
                <w:rFonts w:cstheme="minorHAnsi"/>
                <w:color w:val="202124"/>
                <w:sz w:val="24"/>
                <w:szCs w:val="24"/>
                <w:shd w:val="clear" w:color="auto" w:fill="FFFFFF"/>
              </w:rPr>
              <w:t xml:space="preserve"> </w:t>
            </w:r>
          </w:p>
          <w:p w14:paraId="4DF1D2A6" w14:textId="77777777" w:rsidR="00EF7485" w:rsidRPr="00F1141B" w:rsidRDefault="00F1141B" w:rsidP="00F1141B">
            <w:pPr>
              <w:rPr>
                <w:b/>
                <w:bCs/>
                <w:sz w:val="24"/>
                <w:szCs w:val="24"/>
              </w:rPr>
            </w:pPr>
            <w:r w:rsidRPr="00F1141B">
              <w:rPr>
                <w:b/>
                <w:bCs/>
                <w:sz w:val="24"/>
                <w:szCs w:val="24"/>
              </w:rPr>
              <w:t>Universal support</w:t>
            </w:r>
          </w:p>
          <w:p w14:paraId="512B1AFF" w14:textId="77777777" w:rsidR="00F1141B" w:rsidRDefault="00F1141B" w:rsidP="00F1141B">
            <w:pPr>
              <w:pStyle w:val="ListParagraph"/>
              <w:numPr>
                <w:ilvl w:val="0"/>
                <w:numId w:val="21"/>
              </w:numPr>
              <w:rPr>
                <w:sz w:val="24"/>
                <w:szCs w:val="24"/>
              </w:rPr>
            </w:pPr>
            <w:r>
              <w:rPr>
                <w:sz w:val="24"/>
                <w:szCs w:val="24"/>
              </w:rPr>
              <w:t>Teachers know pupil</w:t>
            </w:r>
          </w:p>
          <w:p w14:paraId="7DB789AA" w14:textId="77777777" w:rsidR="00F1141B" w:rsidRDefault="00F1141B" w:rsidP="00F1141B">
            <w:pPr>
              <w:pStyle w:val="ListParagraph"/>
              <w:numPr>
                <w:ilvl w:val="0"/>
                <w:numId w:val="21"/>
              </w:numPr>
              <w:rPr>
                <w:sz w:val="24"/>
                <w:szCs w:val="24"/>
              </w:rPr>
            </w:pPr>
            <w:r>
              <w:rPr>
                <w:sz w:val="24"/>
                <w:szCs w:val="24"/>
              </w:rPr>
              <w:t>Safe space in classrooms</w:t>
            </w:r>
          </w:p>
          <w:p w14:paraId="05294795" w14:textId="77777777" w:rsidR="00F1141B" w:rsidRDefault="00F1141B" w:rsidP="00F1141B">
            <w:pPr>
              <w:pStyle w:val="ListParagraph"/>
              <w:numPr>
                <w:ilvl w:val="0"/>
                <w:numId w:val="21"/>
              </w:numPr>
              <w:rPr>
                <w:sz w:val="24"/>
                <w:szCs w:val="24"/>
              </w:rPr>
            </w:pPr>
            <w:r>
              <w:rPr>
                <w:sz w:val="24"/>
                <w:szCs w:val="24"/>
              </w:rPr>
              <w:t xml:space="preserve">Staff using ASC friendly strategies </w:t>
            </w:r>
          </w:p>
          <w:p w14:paraId="1BABC652" w14:textId="77777777" w:rsidR="00F1141B" w:rsidRPr="00F1141B" w:rsidRDefault="00F1141B" w:rsidP="00F1141B">
            <w:pPr>
              <w:rPr>
                <w:sz w:val="24"/>
                <w:szCs w:val="24"/>
              </w:rPr>
            </w:pPr>
          </w:p>
          <w:p w14:paraId="27E3EB31" w14:textId="77777777" w:rsidR="00EF7485" w:rsidRDefault="00EF7485" w:rsidP="00EF7485">
            <w:pPr>
              <w:rPr>
                <w:sz w:val="24"/>
                <w:szCs w:val="24"/>
              </w:rPr>
            </w:pPr>
            <w:r w:rsidRPr="00EF7485">
              <w:rPr>
                <w:sz w:val="24"/>
                <w:szCs w:val="24"/>
              </w:rPr>
              <w:t xml:space="preserve">Feedback from the recent ASC groups: </w:t>
            </w:r>
          </w:p>
          <w:p w14:paraId="6DC28180" w14:textId="77777777" w:rsidR="00156390" w:rsidRDefault="00156390" w:rsidP="00EF7485">
            <w:pPr>
              <w:rPr>
                <w:sz w:val="24"/>
                <w:szCs w:val="24"/>
              </w:rPr>
            </w:pPr>
          </w:p>
          <w:p w14:paraId="59EF0F5F" w14:textId="77777777" w:rsidR="009077BC" w:rsidRDefault="00932E40" w:rsidP="00EF7485">
            <w:pPr>
              <w:rPr>
                <w:sz w:val="24"/>
                <w:szCs w:val="24"/>
              </w:rPr>
            </w:pPr>
            <w:r>
              <w:rPr>
                <w:noProof/>
                <w:sz w:val="24"/>
                <w:szCs w:val="24"/>
              </w:rPr>
              <mc:AlternateContent>
                <mc:Choice Requires="wps">
                  <w:drawing>
                    <wp:anchor distT="0" distB="0" distL="114300" distR="114300" simplePos="0" relativeHeight="251663360" behindDoc="0" locked="0" layoutInCell="1" allowOverlap="1" wp14:anchorId="7AFCC0A1" wp14:editId="4D76C80A">
                      <wp:simplePos x="0" y="0"/>
                      <wp:positionH relativeFrom="column">
                        <wp:posOffset>3585845</wp:posOffset>
                      </wp:positionH>
                      <wp:positionV relativeFrom="paragraph">
                        <wp:posOffset>131030</wp:posOffset>
                      </wp:positionV>
                      <wp:extent cx="1979875" cy="763325"/>
                      <wp:effectExtent l="19050" t="0" r="40005" b="36830"/>
                      <wp:wrapNone/>
                      <wp:docPr id="8" name="Cloud 8"/>
                      <wp:cNvGraphicFramePr/>
                      <a:graphic xmlns:a="http://schemas.openxmlformats.org/drawingml/2006/main">
                        <a:graphicData uri="http://schemas.microsoft.com/office/word/2010/wordprocessingShape">
                          <wps:wsp>
                            <wps:cNvSpPr/>
                            <wps:spPr>
                              <a:xfrm>
                                <a:off x="0" y="0"/>
                                <a:ext cx="1979875" cy="763325"/>
                              </a:xfrm>
                              <a:prstGeom prst="cloud">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685633B" w14:textId="77777777" w:rsidR="009077BC" w:rsidRDefault="00F1141B" w:rsidP="009077BC">
                                  <w:pPr>
                                    <w:jc w:val="center"/>
                                  </w:pPr>
                                  <w:r>
                                    <w:t>I l</w:t>
                                  </w:r>
                                  <w:r w:rsidR="00232D55">
                                    <w:t>iked the banter and the tasks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FCC0A1" id="Cloud 8" o:spid="_x0000_s1026" style="position:absolute;margin-left:282.35pt;margin-top:10.3pt;width:155.9pt;height:60.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4472c4 [3204]" strokecolor="#1f3763 [1604]" strokeweight="1pt">
                      <v:stroke joinstyle="miter"/>
                      <v:formulas/>
                      <v:path arrowok="t" o:connecttype="custom" o:connectlocs="215082,462536;98994,448453;317513,616650;266733,623382;755194,690703;724579,659958;1321154,614035;1308917,647766;1564147,405587;1713142,531677;1915621,271298;1849258,318582;1756406,95875;1759889,118209;1332658,69830;1366664,41347;1014732,83400;1031185,58840;641626,91740;701206,115559;189142,278985;178739,253912" o:connectangles="0,0,0,0,0,0,0,0,0,0,0,0,0,0,0,0,0,0,0,0,0,0" textboxrect="0,0,43200,43200"/>
                      <v:textbox>
                        <w:txbxContent>
                          <w:p w14:paraId="0685633B" w14:textId="77777777" w:rsidR="009077BC" w:rsidRDefault="00F1141B" w:rsidP="009077BC">
                            <w:pPr>
                              <w:jc w:val="center"/>
                            </w:pPr>
                            <w:r>
                              <w:t>I l</w:t>
                            </w:r>
                            <w:r w:rsidR="00232D55">
                              <w:t>iked the banter and the tasks</w:t>
                            </w:r>
                          </w:p>
                        </w:txbxContent>
                      </v:textbox>
                    </v:shape>
                  </w:pict>
                </mc:Fallback>
              </mc:AlternateContent>
            </w:r>
            <w:r>
              <w:rPr>
                <w:noProof/>
                <w:sz w:val="24"/>
                <w:szCs w:val="24"/>
              </w:rPr>
              <mc:AlternateContent>
                <mc:Choice Requires="wps">
                  <w:drawing>
                    <wp:anchor distT="0" distB="0" distL="114300" distR="114300" simplePos="0" relativeHeight="251666432" behindDoc="0" locked="0" layoutInCell="1" allowOverlap="1" wp14:anchorId="60E502AB" wp14:editId="4CA44E8F">
                      <wp:simplePos x="0" y="0"/>
                      <wp:positionH relativeFrom="column">
                        <wp:posOffset>1701386</wp:posOffset>
                      </wp:positionH>
                      <wp:positionV relativeFrom="paragraph">
                        <wp:posOffset>35615</wp:posOffset>
                      </wp:positionV>
                      <wp:extent cx="1748707" cy="771277"/>
                      <wp:effectExtent l="19050" t="0" r="42545" b="29210"/>
                      <wp:wrapNone/>
                      <wp:docPr id="11" name="Cloud 11"/>
                      <wp:cNvGraphicFramePr/>
                      <a:graphic xmlns:a="http://schemas.openxmlformats.org/drawingml/2006/main">
                        <a:graphicData uri="http://schemas.microsoft.com/office/word/2010/wordprocessingShape">
                          <wps:wsp>
                            <wps:cNvSpPr/>
                            <wps:spPr>
                              <a:xfrm>
                                <a:off x="0" y="0"/>
                                <a:ext cx="1748707" cy="771277"/>
                              </a:xfrm>
                              <a:prstGeom prst="cloud">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A399A5B" w14:textId="77777777" w:rsidR="009077BC" w:rsidRDefault="00932E40" w:rsidP="009077BC">
                                  <w:pPr>
                                    <w:jc w:val="center"/>
                                  </w:pPr>
                                  <w:r>
                                    <w:t xml:space="preserve">I want </w:t>
                                  </w:r>
                                  <w:r w:rsidR="009077BC">
                                    <w:t>3 periods a week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E502AB" id="Cloud 11" o:spid="_x0000_s1027" style="position:absolute;margin-left:133.95pt;margin-top:2.8pt;width:137.7pt;height:60.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4472c4 [3204]" strokecolor="#1f3763 [1604]" strokeweight="1pt">
                      <v:stroke joinstyle="miter"/>
                      <v:formulas/>
                      <v:path arrowok="t" o:connecttype="custom" o:connectlocs="189969,467355;87435,453125;280441,623074;235590,629876;667018,697899;639978,666833;1166898,620432;1156090,654514;1381519,409812;1513117,537216;1691955,274125;1633341,321901;1551330,96874;1554406,119441;1177058,70558;1207094,41778;896253,84269;910785,59453;566711,92696;619334,116763;167058,281891;157869,256557" o:connectangles="0,0,0,0,0,0,0,0,0,0,0,0,0,0,0,0,0,0,0,0,0,0" textboxrect="0,0,43200,43200"/>
                      <v:textbox>
                        <w:txbxContent>
                          <w:p w14:paraId="1A399A5B" w14:textId="77777777" w:rsidR="009077BC" w:rsidRDefault="00932E40" w:rsidP="009077BC">
                            <w:pPr>
                              <w:jc w:val="center"/>
                            </w:pPr>
                            <w:r>
                              <w:t xml:space="preserve">I want </w:t>
                            </w:r>
                            <w:r w:rsidR="009077BC">
                              <w:t>3 periods a week</w:t>
                            </w:r>
                          </w:p>
                        </w:txbxContent>
                      </v:textbox>
                    </v:shape>
                  </w:pict>
                </mc:Fallback>
              </mc:AlternateContent>
            </w:r>
            <w:r>
              <w:rPr>
                <w:noProof/>
                <w:sz w:val="24"/>
                <w:szCs w:val="24"/>
              </w:rPr>
              <mc:AlternateContent>
                <mc:Choice Requires="wps">
                  <w:drawing>
                    <wp:anchor distT="0" distB="0" distL="114300" distR="114300" simplePos="0" relativeHeight="251662336" behindDoc="0" locked="0" layoutInCell="1" allowOverlap="1" wp14:anchorId="5666A821" wp14:editId="3B4CCE35">
                      <wp:simplePos x="0" y="0"/>
                      <wp:positionH relativeFrom="column">
                        <wp:posOffset>327791</wp:posOffset>
                      </wp:positionH>
                      <wp:positionV relativeFrom="paragraph">
                        <wp:posOffset>47830</wp:posOffset>
                      </wp:positionV>
                      <wp:extent cx="1173865" cy="757233"/>
                      <wp:effectExtent l="19050" t="38100" r="26670" b="24130"/>
                      <wp:wrapNone/>
                      <wp:docPr id="7" name="Cloud 7"/>
                      <wp:cNvGraphicFramePr/>
                      <a:graphic xmlns:a="http://schemas.openxmlformats.org/drawingml/2006/main">
                        <a:graphicData uri="http://schemas.microsoft.com/office/word/2010/wordprocessingShape">
                          <wps:wsp>
                            <wps:cNvSpPr/>
                            <wps:spPr>
                              <a:xfrm rot="21335341">
                                <a:off x="0" y="0"/>
                                <a:ext cx="1173865" cy="757233"/>
                              </a:xfrm>
                              <a:prstGeom prst="cloud">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F824B87" w14:textId="77777777" w:rsidR="009077BC" w:rsidRDefault="00F1141B" w:rsidP="009077BC">
                                  <w:pPr>
                                    <w:jc w:val="center"/>
                                  </w:pPr>
                                  <w:r>
                                    <w:t>I m</w:t>
                                  </w:r>
                                  <w:r w:rsidR="009077BC">
                                    <w:t>ade friends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66A821" id="Cloud 7" o:spid="_x0000_s1028" style="position:absolute;margin-left:25.8pt;margin-top:3.75pt;width:92.45pt;height:59.6pt;rotation:-289078fd;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4472c4 [3204]" strokecolor="#1f3763 [1604]" strokeweight="1pt">
                      <v:stroke joinstyle="miter"/>
                      <v:formulas/>
                      <v:path arrowok="t" o:connecttype="custom" o:connectlocs="127522,458845;58693,444874;188253,611729;158146,618407;447753,685191;429602,654691;783310,609134;776055,642596;927381,402350;1015719,527434;1135769,269133;1096423,316040;1041370,95110;1043436,117266;790131,69273;810293,41017;601633,82735;611388,58370;380419,91008;415744,114637;112142,276758;105974,251885" o:connectangles="0,0,0,0,0,0,0,0,0,0,0,0,0,0,0,0,0,0,0,0,0,0" textboxrect="0,0,43200,43200"/>
                      <v:textbox>
                        <w:txbxContent>
                          <w:p w14:paraId="5F824B87" w14:textId="77777777" w:rsidR="009077BC" w:rsidRDefault="00F1141B" w:rsidP="009077BC">
                            <w:pPr>
                              <w:jc w:val="center"/>
                            </w:pPr>
                            <w:r>
                              <w:t>I m</w:t>
                            </w:r>
                            <w:r w:rsidR="009077BC">
                              <w:t>ade friends</w:t>
                            </w:r>
                          </w:p>
                        </w:txbxContent>
                      </v:textbox>
                    </v:shape>
                  </w:pict>
                </mc:Fallback>
              </mc:AlternateContent>
            </w:r>
          </w:p>
          <w:p w14:paraId="432DA3BA" w14:textId="77777777" w:rsidR="009077BC" w:rsidRDefault="009077BC" w:rsidP="00EF7485">
            <w:pPr>
              <w:rPr>
                <w:sz w:val="24"/>
                <w:szCs w:val="24"/>
              </w:rPr>
            </w:pPr>
          </w:p>
          <w:p w14:paraId="48EEE5D8" w14:textId="77777777" w:rsidR="009077BC" w:rsidRDefault="009077BC" w:rsidP="00EF7485">
            <w:pPr>
              <w:rPr>
                <w:sz w:val="24"/>
                <w:szCs w:val="24"/>
              </w:rPr>
            </w:pPr>
          </w:p>
          <w:p w14:paraId="0FF4700E" w14:textId="77777777" w:rsidR="009077BC" w:rsidRDefault="009077BC" w:rsidP="00EF7485">
            <w:pPr>
              <w:rPr>
                <w:sz w:val="24"/>
                <w:szCs w:val="24"/>
              </w:rPr>
            </w:pPr>
          </w:p>
          <w:p w14:paraId="2F7B81BC" w14:textId="77777777" w:rsidR="009077BC" w:rsidRDefault="00443DF7" w:rsidP="00EF7485">
            <w:pPr>
              <w:rPr>
                <w:sz w:val="24"/>
                <w:szCs w:val="24"/>
              </w:rPr>
            </w:pPr>
            <w:r>
              <w:rPr>
                <w:noProof/>
                <w:sz w:val="24"/>
                <w:szCs w:val="24"/>
              </w:rPr>
              <mc:AlternateContent>
                <mc:Choice Requires="wps">
                  <w:drawing>
                    <wp:anchor distT="0" distB="0" distL="114300" distR="114300" simplePos="0" relativeHeight="251665408" behindDoc="0" locked="0" layoutInCell="1" allowOverlap="1" wp14:anchorId="0C8FA764" wp14:editId="7E155C86">
                      <wp:simplePos x="0" y="0"/>
                      <wp:positionH relativeFrom="column">
                        <wp:posOffset>548446</wp:posOffset>
                      </wp:positionH>
                      <wp:positionV relativeFrom="paragraph">
                        <wp:posOffset>189892</wp:posOffset>
                      </wp:positionV>
                      <wp:extent cx="2154803" cy="596347"/>
                      <wp:effectExtent l="19050" t="0" r="36195" b="32385"/>
                      <wp:wrapNone/>
                      <wp:docPr id="10" name="Cloud 10"/>
                      <wp:cNvGraphicFramePr/>
                      <a:graphic xmlns:a="http://schemas.openxmlformats.org/drawingml/2006/main">
                        <a:graphicData uri="http://schemas.microsoft.com/office/word/2010/wordprocessingShape">
                          <wps:wsp>
                            <wps:cNvSpPr/>
                            <wps:spPr>
                              <a:xfrm>
                                <a:off x="0" y="0"/>
                                <a:ext cx="2154803" cy="596347"/>
                              </a:xfrm>
                              <a:prstGeom prst="cloud">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4F33E77" w14:textId="77777777" w:rsidR="009077BC" w:rsidRDefault="009077BC" w:rsidP="009077BC">
                                  <w:pPr>
                                    <w:jc w:val="center"/>
                                  </w:pPr>
                                  <w:r>
                                    <w:t>Felt included</w:t>
                                  </w:r>
                                  <w:r w:rsidR="00232D55">
                                    <w:t xml:space="preserve"> &amp; safe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8FA764" id="Cloud 10" o:spid="_x0000_s1029" style="position:absolute;margin-left:43.2pt;margin-top:14.95pt;width:169.65pt;height:46.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4472c4 [3204]" strokecolor="#1f3763 [1604]" strokeweight="1pt">
                      <v:stroke joinstyle="miter"/>
                      <v:formulas/>
                      <v:path arrowok="t" o:connecttype="custom" o:connectlocs="234085,361356;107740,350354;345567,481757;290300,487017;821918,539611;788598,515592;1437882,479714;1424564,506067;1702344,316865;1864503,415372;2084872,211952;2012646,248892;1911590,74902;1915380,92351;1450402,54555;1487413,32302;1104386,65156;1122293,45968;698316,71672;763159,90280;205854,217957;194531,198368" o:connectangles="0,0,0,0,0,0,0,0,0,0,0,0,0,0,0,0,0,0,0,0,0,0" textboxrect="0,0,43200,43200"/>
                      <v:textbox>
                        <w:txbxContent>
                          <w:p w14:paraId="04F33E77" w14:textId="77777777" w:rsidR="009077BC" w:rsidRDefault="009077BC" w:rsidP="009077BC">
                            <w:pPr>
                              <w:jc w:val="center"/>
                            </w:pPr>
                            <w:r>
                              <w:t>Felt included</w:t>
                            </w:r>
                            <w:r w:rsidR="00232D55">
                              <w:t xml:space="preserve"> &amp; safe</w:t>
                            </w:r>
                          </w:p>
                        </w:txbxContent>
                      </v:textbox>
                    </v:shape>
                  </w:pict>
                </mc:Fallback>
              </mc:AlternateContent>
            </w:r>
          </w:p>
          <w:p w14:paraId="302CC910" w14:textId="77777777" w:rsidR="009077BC" w:rsidRDefault="00443DF7" w:rsidP="00EF7485">
            <w:pPr>
              <w:rPr>
                <w:sz w:val="24"/>
                <w:szCs w:val="24"/>
              </w:rPr>
            </w:pPr>
            <w:r>
              <w:rPr>
                <w:noProof/>
                <w:sz w:val="24"/>
                <w:szCs w:val="24"/>
              </w:rPr>
              <mc:AlternateContent>
                <mc:Choice Requires="wps">
                  <w:drawing>
                    <wp:anchor distT="0" distB="0" distL="114300" distR="114300" simplePos="0" relativeHeight="251664384" behindDoc="0" locked="0" layoutInCell="1" allowOverlap="1" wp14:anchorId="148B7F89" wp14:editId="46A8722D">
                      <wp:simplePos x="0" y="0"/>
                      <wp:positionH relativeFrom="column">
                        <wp:posOffset>3077845</wp:posOffset>
                      </wp:positionH>
                      <wp:positionV relativeFrom="paragraph">
                        <wp:posOffset>29845</wp:posOffset>
                      </wp:positionV>
                      <wp:extent cx="2165350" cy="469900"/>
                      <wp:effectExtent l="19050" t="0" r="44450" b="44450"/>
                      <wp:wrapNone/>
                      <wp:docPr id="9" name="Cloud 9"/>
                      <wp:cNvGraphicFramePr/>
                      <a:graphic xmlns:a="http://schemas.openxmlformats.org/drawingml/2006/main">
                        <a:graphicData uri="http://schemas.microsoft.com/office/word/2010/wordprocessingShape">
                          <wps:wsp>
                            <wps:cNvSpPr/>
                            <wps:spPr>
                              <a:xfrm>
                                <a:off x="0" y="0"/>
                                <a:ext cx="2165350" cy="469900"/>
                              </a:xfrm>
                              <a:prstGeom prst="cloud">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6005523" w14:textId="77777777" w:rsidR="009077BC" w:rsidRDefault="009077BC" w:rsidP="009077BC">
                                  <w:pPr>
                                    <w:jc w:val="center"/>
                                  </w:pPr>
                                  <w:r>
                                    <w:t>Want to go on trips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8B7F89" id="Cloud 9" o:spid="_x0000_s1030" style="position:absolute;margin-left:242.35pt;margin-top:2.35pt;width:170.5pt;height:3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4472c4 [3204]" strokecolor="#1f3763 [1604]" strokeweight="1pt">
                      <v:stroke joinstyle="miter"/>
                      <v:formulas/>
                      <v:path arrowok="t" o:connecttype="custom" o:connectlocs="235231,284735;108268,276066;347258,379607;291721,383752;825941,425194;792458,406268;1444920,377998;1431537,398762;1710677,249678;1873629,327298;2095076,167010;2022497,196118;1920946,59020;1924756,72769;1457501,42987;1494693,25453;1109792,51341;1127786,36221;701734,56475;766895,71138;206861,171742;195483,156307" o:connectangles="0,0,0,0,0,0,0,0,0,0,0,0,0,0,0,0,0,0,0,0,0,0" textboxrect="0,0,43200,43200"/>
                      <v:textbox>
                        <w:txbxContent>
                          <w:p w14:paraId="36005523" w14:textId="77777777" w:rsidR="009077BC" w:rsidRDefault="009077BC" w:rsidP="009077BC">
                            <w:pPr>
                              <w:jc w:val="center"/>
                            </w:pPr>
                            <w:r>
                              <w:t>Want to go on trips</w:t>
                            </w:r>
                          </w:p>
                        </w:txbxContent>
                      </v:textbox>
                    </v:shape>
                  </w:pict>
                </mc:Fallback>
              </mc:AlternateContent>
            </w:r>
          </w:p>
          <w:p w14:paraId="412A3464" w14:textId="77777777" w:rsidR="00443DF7" w:rsidRDefault="00443DF7" w:rsidP="00EF7485">
            <w:pPr>
              <w:rPr>
                <w:sz w:val="24"/>
                <w:szCs w:val="24"/>
              </w:rPr>
            </w:pPr>
          </w:p>
          <w:p w14:paraId="0B28C868" w14:textId="77777777" w:rsidR="00F1141B" w:rsidRDefault="00F1141B" w:rsidP="00EF7485">
            <w:pPr>
              <w:rPr>
                <w:sz w:val="24"/>
                <w:szCs w:val="24"/>
              </w:rPr>
            </w:pPr>
          </w:p>
          <w:p w14:paraId="369CFCB9" w14:textId="77777777" w:rsidR="00F1141B" w:rsidRDefault="00F1141B" w:rsidP="00EF7485">
            <w:pPr>
              <w:rPr>
                <w:sz w:val="24"/>
                <w:szCs w:val="24"/>
              </w:rPr>
            </w:pPr>
          </w:p>
          <w:p w14:paraId="3F980EDD" w14:textId="77777777" w:rsidR="00443DF7" w:rsidRDefault="00443DF7" w:rsidP="00EF7485">
            <w:pPr>
              <w:rPr>
                <w:sz w:val="24"/>
                <w:szCs w:val="24"/>
              </w:rPr>
            </w:pPr>
          </w:p>
          <w:p w14:paraId="477EFCF7" w14:textId="77777777" w:rsidR="00443DF7" w:rsidRPr="005F0509" w:rsidRDefault="00443DF7" w:rsidP="00EF7485">
            <w:pPr>
              <w:rPr>
                <w:b/>
                <w:bCs/>
                <w:sz w:val="24"/>
                <w:szCs w:val="24"/>
              </w:rPr>
            </w:pPr>
            <w:r w:rsidRPr="005F0509">
              <w:rPr>
                <w:b/>
                <w:bCs/>
                <w:sz w:val="24"/>
                <w:szCs w:val="24"/>
              </w:rPr>
              <w:t>Useful links</w:t>
            </w:r>
            <w:r w:rsidR="00156390" w:rsidRPr="005F0509">
              <w:rPr>
                <w:b/>
                <w:bCs/>
                <w:sz w:val="24"/>
                <w:szCs w:val="24"/>
              </w:rPr>
              <w:t>:</w:t>
            </w:r>
            <w:r w:rsidRPr="005F0509">
              <w:rPr>
                <w:b/>
                <w:bCs/>
                <w:sz w:val="24"/>
                <w:szCs w:val="24"/>
              </w:rPr>
              <w:t xml:space="preserve"> </w:t>
            </w:r>
          </w:p>
          <w:p w14:paraId="6DBB70E9" w14:textId="77777777" w:rsidR="00F1141B" w:rsidRDefault="00F1141B" w:rsidP="00EF7485">
            <w:pPr>
              <w:rPr>
                <w:sz w:val="24"/>
                <w:szCs w:val="24"/>
              </w:rPr>
            </w:pPr>
          </w:p>
          <w:p w14:paraId="4AE78B09" w14:textId="77777777" w:rsidR="00A05940" w:rsidRDefault="007A2557" w:rsidP="00443DF7">
            <w:pPr>
              <w:rPr>
                <w:sz w:val="24"/>
                <w:szCs w:val="24"/>
              </w:rPr>
            </w:pPr>
            <w:hyperlink r:id="rId32" w:history="1">
              <w:r w:rsidR="00443DF7" w:rsidRPr="004F12DE">
                <w:rPr>
                  <w:rStyle w:val="Hyperlink"/>
                  <w:sz w:val="24"/>
                  <w:szCs w:val="24"/>
                </w:rPr>
                <w:t>https://www.autism.org.uk/</w:t>
              </w:r>
            </w:hyperlink>
            <w:r w:rsidR="00443DF7">
              <w:rPr>
                <w:sz w:val="24"/>
                <w:szCs w:val="24"/>
              </w:rPr>
              <w:t xml:space="preserve"> </w:t>
            </w:r>
          </w:p>
          <w:p w14:paraId="2FCDC3CB" w14:textId="77777777" w:rsidR="000B4C8F" w:rsidRDefault="007A2557" w:rsidP="00443DF7">
            <w:pPr>
              <w:rPr>
                <w:sz w:val="24"/>
                <w:szCs w:val="24"/>
              </w:rPr>
            </w:pPr>
            <w:hyperlink r:id="rId33" w:history="1">
              <w:r w:rsidR="000B4C8F" w:rsidRPr="006012A6">
                <w:rPr>
                  <w:rStyle w:val="Hyperlink"/>
                  <w:sz w:val="24"/>
                  <w:szCs w:val="24"/>
                </w:rPr>
                <w:t>https://www.scottishautism.org</w:t>
              </w:r>
            </w:hyperlink>
            <w:r w:rsidR="000B4C8F">
              <w:rPr>
                <w:sz w:val="24"/>
                <w:szCs w:val="24"/>
              </w:rPr>
              <w:t xml:space="preserve"> </w:t>
            </w:r>
          </w:p>
          <w:p w14:paraId="03DD0F54" w14:textId="77777777" w:rsidR="000B4C8F" w:rsidRDefault="007A2557" w:rsidP="00443DF7">
            <w:pPr>
              <w:rPr>
                <w:sz w:val="24"/>
                <w:szCs w:val="24"/>
              </w:rPr>
            </w:pPr>
            <w:hyperlink r:id="rId34" w:history="1">
              <w:r w:rsidR="000B4C8F" w:rsidRPr="006012A6">
                <w:rPr>
                  <w:rStyle w:val="Hyperlink"/>
                  <w:sz w:val="24"/>
                  <w:szCs w:val="24"/>
                </w:rPr>
                <w:t>https://www.mind.org.uk</w:t>
              </w:r>
            </w:hyperlink>
            <w:r w:rsidR="000B4C8F">
              <w:rPr>
                <w:sz w:val="24"/>
                <w:szCs w:val="24"/>
              </w:rPr>
              <w:t xml:space="preserve"> </w:t>
            </w:r>
          </w:p>
          <w:p w14:paraId="52A1AF0E" w14:textId="77777777" w:rsidR="00156390" w:rsidRPr="00443DF7" w:rsidRDefault="00156390" w:rsidP="00443DF7">
            <w:pPr>
              <w:rPr>
                <w:sz w:val="24"/>
                <w:szCs w:val="24"/>
              </w:rPr>
            </w:pPr>
          </w:p>
        </w:tc>
      </w:tr>
    </w:tbl>
    <w:p w14:paraId="77B286A3" w14:textId="77777777" w:rsidR="002F14EC" w:rsidRDefault="002F14EC"/>
    <w:tbl>
      <w:tblPr>
        <w:tblStyle w:val="TableGrid"/>
        <w:tblW w:w="0" w:type="auto"/>
        <w:tblLook w:val="04A0" w:firstRow="1" w:lastRow="0" w:firstColumn="1" w:lastColumn="0" w:noHBand="0" w:noVBand="1"/>
      </w:tblPr>
      <w:tblGrid>
        <w:gridCol w:w="9016"/>
      </w:tblGrid>
      <w:tr w:rsidR="00715ED5" w14:paraId="7C3F974B" w14:textId="77777777" w:rsidTr="00AD0B6A">
        <w:tc>
          <w:tcPr>
            <w:tcW w:w="9016" w:type="dxa"/>
            <w:tcBorders>
              <w:top w:val="nil"/>
              <w:left w:val="nil"/>
              <w:bottom w:val="nil"/>
              <w:right w:val="nil"/>
            </w:tcBorders>
          </w:tcPr>
          <w:p w14:paraId="3483B203" w14:textId="77777777" w:rsidR="00AD0B6A" w:rsidRDefault="00AD0B6A" w:rsidP="00715ED5">
            <w:pPr>
              <w:rPr>
                <w:b/>
                <w:bCs/>
                <w:sz w:val="28"/>
                <w:szCs w:val="28"/>
              </w:rPr>
            </w:pPr>
          </w:p>
          <w:p w14:paraId="16E416D9" w14:textId="30F14F80" w:rsidR="00715ED5" w:rsidRPr="00AD0B6A" w:rsidRDefault="000F6782" w:rsidP="00715ED5">
            <w:pPr>
              <w:rPr>
                <w:b/>
                <w:bCs/>
                <w:sz w:val="28"/>
                <w:szCs w:val="28"/>
              </w:rPr>
            </w:pPr>
            <w:r w:rsidRPr="00AD0B6A">
              <w:rPr>
                <w:b/>
                <w:bCs/>
                <w:noProof/>
                <w:sz w:val="28"/>
                <w:szCs w:val="28"/>
              </w:rPr>
              <w:drawing>
                <wp:anchor distT="0" distB="0" distL="114300" distR="114300" simplePos="0" relativeHeight="251689984" behindDoc="1" locked="0" layoutInCell="1" allowOverlap="1" wp14:anchorId="47310628" wp14:editId="3EC61641">
                  <wp:simplePos x="0" y="0"/>
                  <wp:positionH relativeFrom="column">
                    <wp:posOffset>4321810</wp:posOffset>
                  </wp:positionH>
                  <wp:positionV relativeFrom="paragraph">
                    <wp:posOffset>3810</wp:posOffset>
                  </wp:positionV>
                  <wp:extent cx="1207770" cy="907415"/>
                  <wp:effectExtent l="0" t="0" r="0" b="6985"/>
                  <wp:wrapTight wrapText="bothSides">
                    <wp:wrapPolygon edited="0">
                      <wp:start x="0" y="0"/>
                      <wp:lineTo x="0" y="21313"/>
                      <wp:lineTo x="21123" y="21313"/>
                      <wp:lineTo x="21123"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1207770" cy="907415"/>
                          </a:xfrm>
                          <a:prstGeom prst="rect">
                            <a:avLst/>
                          </a:prstGeom>
                        </pic:spPr>
                      </pic:pic>
                    </a:graphicData>
                  </a:graphic>
                  <wp14:sizeRelH relativeFrom="margin">
                    <wp14:pctWidth>0</wp14:pctWidth>
                  </wp14:sizeRelH>
                  <wp14:sizeRelV relativeFrom="margin">
                    <wp14:pctHeight>0</wp14:pctHeight>
                  </wp14:sizeRelV>
                </wp:anchor>
              </w:drawing>
            </w:r>
            <w:r w:rsidR="00715ED5" w:rsidRPr="00AD0B6A">
              <w:rPr>
                <w:b/>
                <w:bCs/>
                <w:sz w:val="28"/>
                <w:szCs w:val="28"/>
              </w:rPr>
              <w:t>DYSLEXIA</w:t>
            </w:r>
            <w:r w:rsidRPr="00AD0B6A">
              <w:rPr>
                <w:b/>
                <w:bCs/>
                <w:sz w:val="28"/>
                <w:szCs w:val="28"/>
              </w:rPr>
              <w:t xml:space="preserve"> </w:t>
            </w:r>
          </w:p>
          <w:p w14:paraId="474D5195" w14:textId="77777777" w:rsidR="00715ED5" w:rsidRDefault="00715ED5" w:rsidP="00715ED5">
            <w:pPr>
              <w:rPr>
                <w:sz w:val="28"/>
                <w:szCs w:val="28"/>
              </w:rPr>
            </w:pPr>
          </w:p>
        </w:tc>
      </w:tr>
      <w:tr w:rsidR="00634C6B" w14:paraId="17EA2CA9" w14:textId="77777777" w:rsidTr="00AD0B6A">
        <w:tc>
          <w:tcPr>
            <w:tcW w:w="9016" w:type="dxa"/>
            <w:tcBorders>
              <w:top w:val="nil"/>
              <w:left w:val="nil"/>
              <w:bottom w:val="nil"/>
              <w:right w:val="nil"/>
            </w:tcBorders>
          </w:tcPr>
          <w:p w14:paraId="2E9C141B" w14:textId="77777777" w:rsidR="00634C6B" w:rsidRPr="004B703C" w:rsidRDefault="00634C6B" w:rsidP="00634C6B">
            <w:pPr>
              <w:rPr>
                <w:rFonts w:cstheme="minorHAnsi"/>
                <w:b/>
                <w:bCs/>
                <w:i/>
                <w:iCs/>
                <w:color w:val="040C28"/>
                <w:sz w:val="24"/>
                <w:szCs w:val="24"/>
              </w:rPr>
            </w:pPr>
            <w:r w:rsidRPr="004B703C">
              <w:rPr>
                <w:rFonts w:cstheme="minorHAnsi"/>
                <w:b/>
                <w:bCs/>
                <w:i/>
                <w:iCs/>
                <w:color w:val="040C28"/>
                <w:sz w:val="24"/>
                <w:szCs w:val="24"/>
              </w:rPr>
              <w:t>Scottish Government Definition of Dyslexia</w:t>
            </w:r>
          </w:p>
          <w:p w14:paraId="34BC0D07" w14:textId="77777777" w:rsidR="00634C6B" w:rsidRPr="004B703C" w:rsidRDefault="00634C6B" w:rsidP="00634C6B">
            <w:pPr>
              <w:rPr>
                <w:rFonts w:cstheme="minorHAnsi"/>
                <w:color w:val="040C28"/>
                <w:sz w:val="24"/>
                <w:szCs w:val="24"/>
              </w:rPr>
            </w:pPr>
          </w:p>
          <w:p w14:paraId="2D4C8861" w14:textId="77777777" w:rsidR="00634C6B" w:rsidRDefault="00634C6B" w:rsidP="00634C6B">
            <w:pPr>
              <w:rPr>
                <w:rFonts w:cstheme="minorHAnsi"/>
                <w:color w:val="040C28"/>
                <w:sz w:val="24"/>
                <w:szCs w:val="24"/>
              </w:rPr>
            </w:pPr>
            <w:r w:rsidRPr="004B703C">
              <w:rPr>
                <w:rFonts w:cstheme="minorHAnsi"/>
                <w:color w:val="040C28"/>
                <w:sz w:val="24"/>
                <w:szCs w:val="24"/>
              </w:rPr>
              <w:t>Dyslexia can be described as a continuum of difficulties in learning to read, write and/or spell, which persist despite the provision of appropriate learning opportunities. These difficulties often do not reflect an individual’s cognitive abilities and may not be typical of performance in other areas.</w:t>
            </w:r>
          </w:p>
          <w:p w14:paraId="6C18CBF9" w14:textId="77777777" w:rsidR="00895088" w:rsidRDefault="00895088" w:rsidP="00634C6B">
            <w:pPr>
              <w:rPr>
                <w:rFonts w:cstheme="minorHAnsi"/>
                <w:color w:val="040C28"/>
                <w:sz w:val="24"/>
                <w:szCs w:val="24"/>
              </w:rPr>
            </w:pPr>
          </w:p>
          <w:p w14:paraId="0E560E64" w14:textId="6933DB17" w:rsidR="00895088" w:rsidRDefault="00895088" w:rsidP="00634C6B">
            <w:pPr>
              <w:rPr>
                <w:rFonts w:cstheme="minorHAnsi"/>
                <w:b/>
                <w:bCs/>
                <w:color w:val="040C28"/>
                <w:sz w:val="24"/>
                <w:szCs w:val="24"/>
              </w:rPr>
            </w:pPr>
            <w:r w:rsidRPr="00A244E6">
              <w:rPr>
                <w:rFonts w:cstheme="minorHAnsi"/>
                <w:b/>
                <w:bCs/>
                <w:color w:val="040C28"/>
                <w:sz w:val="24"/>
                <w:szCs w:val="24"/>
              </w:rPr>
              <w:t>How do we assess for dyslexia?</w:t>
            </w:r>
          </w:p>
          <w:p w14:paraId="0568F439" w14:textId="77777777" w:rsidR="00AD0B6A" w:rsidRPr="00A244E6" w:rsidRDefault="00AD0B6A" w:rsidP="00634C6B">
            <w:pPr>
              <w:rPr>
                <w:rFonts w:cstheme="minorHAnsi"/>
                <w:b/>
                <w:bCs/>
                <w:color w:val="040C28"/>
                <w:sz w:val="24"/>
                <w:szCs w:val="24"/>
              </w:rPr>
            </w:pPr>
          </w:p>
          <w:p w14:paraId="1672BA6B" w14:textId="77777777" w:rsidR="00895088" w:rsidRDefault="00895088" w:rsidP="00895088">
            <w:pPr>
              <w:pStyle w:val="ListParagraph"/>
              <w:numPr>
                <w:ilvl w:val="0"/>
                <w:numId w:val="8"/>
              </w:numPr>
              <w:rPr>
                <w:rFonts w:cstheme="minorHAnsi"/>
                <w:color w:val="040C28"/>
                <w:sz w:val="24"/>
                <w:szCs w:val="24"/>
              </w:rPr>
            </w:pPr>
            <w:r>
              <w:rPr>
                <w:rFonts w:cstheme="minorHAnsi"/>
                <w:color w:val="040C28"/>
                <w:sz w:val="24"/>
                <w:szCs w:val="24"/>
              </w:rPr>
              <w:t>Pupils, parents/carers</w:t>
            </w:r>
            <w:r w:rsidR="00A244E6">
              <w:rPr>
                <w:rFonts w:cstheme="minorHAnsi"/>
                <w:color w:val="040C28"/>
                <w:sz w:val="24"/>
                <w:szCs w:val="24"/>
              </w:rPr>
              <w:t xml:space="preserve"> and teachers can request an assessment</w:t>
            </w:r>
          </w:p>
          <w:p w14:paraId="4A66552A" w14:textId="77777777" w:rsidR="00A244E6" w:rsidRDefault="00A244E6" w:rsidP="00895088">
            <w:pPr>
              <w:pStyle w:val="ListParagraph"/>
              <w:numPr>
                <w:ilvl w:val="0"/>
                <w:numId w:val="8"/>
              </w:numPr>
              <w:rPr>
                <w:rFonts w:cstheme="minorHAnsi"/>
                <w:color w:val="040C28"/>
                <w:sz w:val="24"/>
                <w:szCs w:val="24"/>
              </w:rPr>
            </w:pPr>
            <w:proofErr w:type="spellStart"/>
            <w:r>
              <w:rPr>
                <w:rFonts w:cstheme="minorHAnsi"/>
                <w:color w:val="040C28"/>
                <w:sz w:val="24"/>
                <w:szCs w:val="24"/>
              </w:rPr>
              <w:t>SfL</w:t>
            </w:r>
            <w:proofErr w:type="spellEnd"/>
            <w:r>
              <w:rPr>
                <w:rFonts w:cstheme="minorHAnsi"/>
                <w:color w:val="040C28"/>
                <w:sz w:val="24"/>
                <w:szCs w:val="24"/>
              </w:rPr>
              <w:t xml:space="preserve"> make contact for an initial assessment (Pearson’s)</w:t>
            </w:r>
          </w:p>
          <w:p w14:paraId="52DE123C" w14:textId="77777777" w:rsidR="00A244E6" w:rsidRDefault="00A244E6" w:rsidP="00895088">
            <w:pPr>
              <w:pStyle w:val="ListParagraph"/>
              <w:numPr>
                <w:ilvl w:val="0"/>
                <w:numId w:val="8"/>
              </w:numPr>
              <w:rPr>
                <w:rFonts w:cstheme="minorHAnsi"/>
                <w:color w:val="040C28"/>
                <w:sz w:val="24"/>
                <w:szCs w:val="24"/>
              </w:rPr>
            </w:pPr>
            <w:r>
              <w:rPr>
                <w:rFonts w:cstheme="minorHAnsi"/>
                <w:color w:val="040C28"/>
                <w:sz w:val="24"/>
                <w:szCs w:val="24"/>
              </w:rPr>
              <w:t xml:space="preserve">If there is evidence </w:t>
            </w:r>
            <w:r w:rsidR="00156390">
              <w:rPr>
                <w:rFonts w:cstheme="minorHAnsi"/>
                <w:color w:val="040C28"/>
                <w:sz w:val="24"/>
                <w:szCs w:val="24"/>
              </w:rPr>
              <w:t>we carry out more</w:t>
            </w:r>
            <w:r>
              <w:rPr>
                <w:rFonts w:cstheme="minorHAnsi"/>
                <w:color w:val="040C28"/>
                <w:sz w:val="24"/>
                <w:szCs w:val="24"/>
              </w:rPr>
              <w:t xml:space="preserve"> assessments, gather evidence and contact parent/carer for more information</w:t>
            </w:r>
          </w:p>
          <w:p w14:paraId="2C6E69CE" w14:textId="77777777" w:rsidR="00156390" w:rsidRPr="00D8305C" w:rsidRDefault="00156390" w:rsidP="00895088">
            <w:pPr>
              <w:pStyle w:val="ListParagraph"/>
              <w:numPr>
                <w:ilvl w:val="0"/>
                <w:numId w:val="8"/>
              </w:numPr>
              <w:rPr>
                <w:rFonts w:cstheme="minorHAnsi"/>
                <w:sz w:val="24"/>
                <w:szCs w:val="24"/>
              </w:rPr>
            </w:pPr>
            <w:r w:rsidRPr="00D8305C">
              <w:rPr>
                <w:rFonts w:cstheme="minorHAnsi"/>
                <w:sz w:val="24"/>
                <w:szCs w:val="24"/>
              </w:rPr>
              <w:t>Report is written based on the above evidence</w:t>
            </w:r>
          </w:p>
          <w:p w14:paraId="22DDCDCB" w14:textId="77777777" w:rsidR="00A244E6" w:rsidRDefault="00A244E6" w:rsidP="00895088">
            <w:pPr>
              <w:pStyle w:val="ListParagraph"/>
              <w:numPr>
                <w:ilvl w:val="0"/>
                <w:numId w:val="8"/>
              </w:numPr>
              <w:rPr>
                <w:rFonts w:cstheme="minorHAnsi"/>
                <w:color w:val="040C28"/>
                <w:sz w:val="24"/>
                <w:szCs w:val="24"/>
              </w:rPr>
            </w:pPr>
            <w:r>
              <w:rPr>
                <w:rFonts w:cstheme="minorHAnsi"/>
                <w:color w:val="040C28"/>
                <w:sz w:val="24"/>
                <w:szCs w:val="24"/>
              </w:rPr>
              <w:t>Link with GDSS for confirmation</w:t>
            </w:r>
          </w:p>
          <w:p w14:paraId="322CA2F0" w14:textId="77777777" w:rsidR="00A244E6" w:rsidRDefault="00A244E6" w:rsidP="00A244E6">
            <w:pPr>
              <w:rPr>
                <w:rFonts w:cstheme="minorHAnsi"/>
                <w:color w:val="040C28"/>
                <w:sz w:val="24"/>
                <w:szCs w:val="24"/>
              </w:rPr>
            </w:pPr>
          </w:p>
          <w:p w14:paraId="7573A1E2" w14:textId="3B50EA61" w:rsidR="00634C6B" w:rsidRDefault="00634C6B" w:rsidP="00634C6B">
            <w:pPr>
              <w:rPr>
                <w:rFonts w:cstheme="minorHAnsi"/>
                <w:b/>
                <w:bCs/>
                <w:color w:val="040C28"/>
                <w:sz w:val="24"/>
                <w:szCs w:val="24"/>
              </w:rPr>
            </w:pPr>
            <w:r>
              <w:rPr>
                <w:rFonts w:cstheme="minorHAnsi"/>
                <w:b/>
                <w:bCs/>
                <w:color w:val="040C28"/>
                <w:sz w:val="24"/>
                <w:szCs w:val="24"/>
              </w:rPr>
              <w:t>Post Diagnosis Support</w:t>
            </w:r>
            <w:r w:rsidR="00F1141B">
              <w:rPr>
                <w:rFonts w:cstheme="minorHAnsi"/>
                <w:b/>
                <w:bCs/>
                <w:color w:val="040C28"/>
                <w:sz w:val="24"/>
                <w:szCs w:val="24"/>
              </w:rPr>
              <w:t xml:space="preserve"> (targeted support)</w:t>
            </w:r>
          </w:p>
          <w:p w14:paraId="2A3C5FCC" w14:textId="77777777" w:rsidR="00AD0B6A" w:rsidRDefault="00AD0B6A" w:rsidP="00634C6B">
            <w:pPr>
              <w:rPr>
                <w:rFonts w:cstheme="minorHAnsi"/>
                <w:b/>
                <w:bCs/>
                <w:color w:val="040C28"/>
                <w:sz w:val="24"/>
                <w:szCs w:val="24"/>
              </w:rPr>
            </w:pPr>
          </w:p>
          <w:p w14:paraId="70164CFD" w14:textId="77777777" w:rsidR="00A244E6" w:rsidRPr="00A244E6" w:rsidRDefault="0017027C" w:rsidP="00A244E6">
            <w:pPr>
              <w:pStyle w:val="ListParagraph"/>
              <w:numPr>
                <w:ilvl w:val="0"/>
                <w:numId w:val="9"/>
              </w:numPr>
              <w:rPr>
                <w:rFonts w:cstheme="minorHAnsi"/>
                <w:b/>
                <w:bCs/>
                <w:color w:val="040C28"/>
                <w:sz w:val="24"/>
                <w:szCs w:val="24"/>
              </w:rPr>
            </w:pPr>
            <w:r>
              <w:rPr>
                <w:rFonts w:cstheme="minorHAnsi"/>
                <w:color w:val="040C28"/>
                <w:sz w:val="24"/>
                <w:szCs w:val="24"/>
              </w:rPr>
              <w:t>4-week</w:t>
            </w:r>
            <w:r w:rsidR="00A244E6">
              <w:rPr>
                <w:rFonts w:cstheme="minorHAnsi"/>
                <w:color w:val="040C28"/>
                <w:sz w:val="24"/>
                <w:szCs w:val="24"/>
              </w:rPr>
              <w:t xml:space="preserve"> group session</w:t>
            </w:r>
          </w:p>
          <w:p w14:paraId="229489B6" w14:textId="77777777" w:rsidR="00A244E6" w:rsidRPr="00A244E6" w:rsidRDefault="00A244E6" w:rsidP="00A244E6">
            <w:pPr>
              <w:pStyle w:val="ListParagraph"/>
              <w:numPr>
                <w:ilvl w:val="0"/>
                <w:numId w:val="9"/>
              </w:numPr>
              <w:rPr>
                <w:rFonts w:cstheme="minorHAnsi"/>
                <w:b/>
                <w:bCs/>
                <w:color w:val="040C28"/>
                <w:sz w:val="24"/>
                <w:szCs w:val="24"/>
              </w:rPr>
            </w:pPr>
            <w:r>
              <w:rPr>
                <w:rFonts w:cstheme="minorHAnsi"/>
                <w:color w:val="040C28"/>
                <w:sz w:val="24"/>
                <w:szCs w:val="24"/>
              </w:rPr>
              <w:t>Course explores what is dyslexia and how does it affect me?</w:t>
            </w:r>
          </w:p>
          <w:p w14:paraId="3773D213" w14:textId="77777777" w:rsidR="00A244E6" w:rsidRPr="00A244E6" w:rsidRDefault="00A244E6" w:rsidP="00A244E6">
            <w:pPr>
              <w:pStyle w:val="ListParagraph"/>
              <w:numPr>
                <w:ilvl w:val="0"/>
                <w:numId w:val="9"/>
              </w:numPr>
              <w:rPr>
                <w:rFonts w:cstheme="minorHAnsi"/>
                <w:b/>
                <w:bCs/>
                <w:color w:val="040C28"/>
                <w:sz w:val="24"/>
                <w:szCs w:val="24"/>
              </w:rPr>
            </w:pPr>
            <w:r>
              <w:rPr>
                <w:rFonts w:cstheme="minorHAnsi"/>
                <w:color w:val="040C28"/>
                <w:sz w:val="24"/>
                <w:szCs w:val="24"/>
              </w:rPr>
              <w:t>Session explores use of time, organisation, communication</w:t>
            </w:r>
          </w:p>
          <w:p w14:paraId="714EFD43" w14:textId="77777777" w:rsidR="00A244E6" w:rsidRPr="00A244E6" w:rsidRDefault="00A244E6" w:rsidP="00A244E6">
            <w:pPr>
              <w:pStyle w:val="ListParagraph"/>
              <w:numPr>
                <w:ilvl w:val="0"/>
                <w:numId w:val="9"/>
              </w:numPr>
              <w:rPr>
                <w:rFonts w:cstheme="minorHAnsi"/>
                <w:b/>
                <w:bCs/>
                <w:color w:val="040C28"/>
                <w:sz w:val="24"/>
                <w:szCs w:val="24"/>
              </w:rPr>
            </w:pPr>
            <w:r>
              <w:rPr>
                <w:rFonts w:cstheme="minorHAnsi"/>
                <w:color w:val="040C28"/>
                <w:sz w:val="24"/>
                <w:szCs w:val="24"/>
              </w:rPr>
              <w:t xml:space="preserve">Developing self confidence </w:t>
            </w:r>
          </w:p>
          <w:p w14:paraId="7E56F5C9" w14:textId="77777777" w:rsidR="00A244E6" w:rsidRPr="00A244E6" w:rsidRDefault="00A244E6" w:rsidP="00A244E6">
            <w:pPr>
              <w:pStyle w:val="ListParagraph"/>
              <w:numPr>
                <w:ilvl w:val="0"/>
                <w:numId w:val="9"/>
              </w:numPr>
              <w:rPr>
                <w:rFonts w:cstheme="minorHAnsi"/>
                <w:b/>
                <w:bCs/>
                <w:color w:val="040C28"/>
                <w:sz w:val="24"/>
                <w:szCs w:val="24"/>
              </w:rPr>
            </w:pPr>
            <w:r>
              <w:rPr>
                <w:rFonts w:cstheme="minorHAnsi"/>
                <w:color w:val="040C28"/>
                <w:sz w:val="24"/>
                <w:szCs w:val="24"/>
              </w:rPr>
              <w:t>Support techniques</w:t>
            </w:r>
          </w:p>
          <w:p w14:paraId="6920295C" w14:textId="77777777" w:rsidR="00A244E6" w:rsidRPr="00F1141B" w:rsidRDefault="00A244E6" w:rsidP="00A244E6">
            <w:pPr>
              <w:pStyle w:val="ListParagraph"/>
              <w:numPr>
                <w:ilvl w:val="0"/>
                <w:numId w:val="9"/>
              </w:numPr>
              <w:rPr>
                <w:rFonts w:cstheme="minorHAnsi"/>
                <w:b/>
                <w:bCs/>
                <w:color w:val="040C28"/>
                <w:sz w:val="24"/>
                <w:szCs w:val="24"/>
              </w:rPr>
            </w:pPr>
            <w:r>
              <w:rPr>
                <w:rFonts w:cstheme="minorHAnsi"/>
                <w:color w:val="040C28"/>
                <w:sz w:val="24"/>
                <w:szCs w:val="24"/>
              </w:rPr>
              <w:t xml:space="preserve">iPad accessibility features </w:t>
            </w:r>
          </w:p>
          <w:p w14:paraId="11DFACAE" w14:textId="77777777" w:rsidR="00F1141B" w:rsidRPr="00A244E6" w:rsidRDefault="00F1141B" w:rsidP="00A244E6">
            <w:pPr>
              <w:pStyle w:val="ListParagraph"/>
              <w:numPr>
                <w:ilvl w:val="0"/>
                <w:numId w:val="9"/>
              </w:numPr>
              <w:rPr>
                <w:rFonts w:cstheme="minorHAnsi"/>
                <w:b/>
                <w:bCs/>
                <w:color w:val="040C28"/>
                <w:sz w:val="24"/>
                <w:szCs w:val="24"/>
              </w:rPr>
            </w:pPr>
            <w:r>
              <w:rPr>
                <w:rFonts w:cstheme="minorHAnsi"/>
                <w:color w:val="040C28"/>
                <w:sz w:val="24"/>
                <w:szCs w:val="24"/>
              </w:rPr>
              <w:t>Potential exam support</w:t>
            </w:r>
          </w:p>
          <w:p w14:paraId="4CF04529" w14:textId="77777777" w:rsidR="00A244E6" w:rsidRDefault="00A244E6" w:rsidP="00A244E6">
            <w:pPr>
              <w:rPr>
                <w:rFonts w:cstheme="minorHAnsi"/>
                <w:b/>
                <w:bCs/>
                <w:color w:val="040C28"/>
                <w:sz w:val="24"/>
                <w:szCs w:val="24"/>
              </w:rPr>
            </w:pPr>
          </w:p>
          <w:p w14:paraId="389A0758" w14:textId="77777777" w:rsidR="00A244E6" w:rsidRDefault="00A244E6" w:rsidP="00A244E6">
            <w:pPr>
              <w:rPr>
                <w:rFonts w:cstheme="minorHAnsi"/>
                <w:b/>
                <w:bCs/>
                <w:color w:val="040C28"/>
                <w:sz w:val="24"/>
                <w:szCs w:val="24"/>
              </w:rPr>
            </w:pPr>
            <w:r>
              <w:rPr>
                <w:rFonts w:cstheme="minorHAnsi"/>
                <w:b/>
                <w:bCs/>
                <w:color w:val="040C28"/>
                <w:sz w:val="24"/>
                <w:szCs w:val="24"/>
              </w:rPr>
              <w:t xml:space="preserve">Universal support </w:t>
            </w:r>
          </w:p>
          <w:p w14:paraId="08187F75" w14:textId="77777777" w:rsidR="00156390" w:rsidRDefault="00156390" w:rsidP="00A244E6">
            <w:pPr>
              <w:rPr>
                <w:rFonts w:cstheme="minorHAnsi"/>
                <w:b/>
                <w:bCs/>
                <w:color w:val="040C28"/>
                <w:sz w:val="24"/>
                <w:szCs w:val="24"/>
              </w:rPr>
            </w:pPr>
          </w:p>
          <w:p w14:paraId="2EDE5FBB" w14:textId="77777777" w:rsidR="00634C6B" w:rsidRPr="004B703C" w:rsidRDefault="00A244E6" w:rsidP="00A244E6">
            <w:pPr>
              <w:rPr>
                <w:rFonts w:cstheme="minorHAnsi"/>
                <w:color w:val="040C28"/>
                <w:sz w:val="24"/>
                <w:szCs w:val="24"/>
              </w:rPr>
            </w:pPr>
            <w:r>
              <w:rPr>
                <w:rFonts w:cstheme="minorHAnsi"/>
                <w:color w:val="040C28"/>
                <w:sz w:val="24"/>
                <w:szCs w:val="24"/>
              </w:rPr>
              <w:t xml:space="preserve">Teachers in Knightswood Secondary School use techniques and resources to support all dyslexic learners in their classes. </w:t>
            </w:r>
            <w:r w:rsidRPr="00D8305C">
              <w:rPr>
                <w:rFonts w:cstheme="minorHAnsi"/>
                <w:sz w:val="24"/>
                <w:szCs w:val="24"/>
              </w:rPr>
              <w:t xml:space="preserve">All staff </w:t>
            </w:r>
            <w:r w:rsidR="00407090" w:rsidRPr="00D8305C">
              <w:rPr>
                <w:rFonts w:cstheme="minorHAnsi"/>
                <w:sz w:val="24"/>
                <w:szCs w:val="24"/>
              </w:rPr>
              <w:t xml:space="preserve">are aware of </w:t>
            </w:r>
            <w:r w:rsidRPr="00D8305C">
              <w:rPr>
                <w:rFonts w:cstheme="minorHAnsi"/>
                <w:sz w:val="24"/>
                <w:szCs w:val="24"/>
              </w:rPr>
              <w:t>learner</w:t>
            </w:r>
            <w:r w:rsidR="003124AE" w:rsidRPr="00D8305C">
              <w:rPr>
                <w:rFonts w:cstheme="minorHAnsi"/>
                <w:sz w:val="24"/>
                <w:szCs w:val="24"/>
              </w:rPr>
              <w:t>s</w:t>
            </w:r>
            <w:r w:rsidRPr="00D8305C">
              <w:rPr>
                <w:rFonts w:cstheme="minorHAnsi"/>
                <w:sz w:val="24"/>
                <w:szCs w:val="24"/>
              </w:rPr>
              <w:t xml:space="preserve"> </w:t>
            </w:r>
            <w:r w:rsidR="00407090" w:rsidRPr="00D8305C">
              <w:rPr>
                <w:rFonts w:cstheme="minorHAnsi"/>
                <w:sz w:val="24"/>
                <w:szCs w:val="24"/>
              </w:rPr>
              <w:t xml:space="preserve">needs </w:t>
            </w:r>
            <w:r>
              <w:rPr>
                <w:rFonts w:cstheme="minorHAnsi"/>
                <w:color w:val="040C28"/>
                <w:sz w:val="24"/>
                <w:szCs w:val="24"/>
              </w:rPr>
              <w:t>and use identified dyslexic support strategies to maximise pupil success.</w:t>
            </w:r>
          </w:p>
          <w:p w14:paraId="240B5390" w14:textId="77777777" w:rsidR="00634C6B" w:rsidRDefault="00634C6B" w:rsidP="00634C6B"/>
          <w:p w14:paraId="619191DA" w14:textId="77777777" w:rsidR="00634C6B" w:rsidRDefault="00634C6B" w:rsidP="00634C6B"/>
          <w:p w14:paraId="28955088" w14:textId="77777777" w:rsidR="00634C6B" w:rsidRDefault="00634C6B" w:rsidP="00634C6B"/>
          <w:p w14:paraId="033F404F" w14:textId="77777777" w:rsidR="00634C6B" w:rsidRPr="005F0509" w:rsidRDefault="00634C6B" w:rsidP="00634C6B">
            <w:pPr>
              <w:rPr>
                <w:b/>
                <w:bCs/>
                <w:sz w:val="24"/>
                <w:szCs w:val="24"/>
              </w:rPr>
            </w:pPr>
            <w:r w:rsidRPr="005F0509">
              <w:rPr>
                <w:b/>
                <w:bCs/>
                <w:sz w:val="24"/>
                <w:szCs w:val="24"/>
              </w:rPr>
              <w:t xml:space="preserve">Useful </w:t>
            </w:r>
            <w:r w:rsidR="003124AE" w:rsidRPr="005F0509">
              <w:rPr>
                <w:b/>
                <w:bCs/>
                <w:sz w:val="24"/>
                <w:szCs w:val="24"/>
              </w:rPr>
              <w:t>l</w:t>
            </w:r>
            <w:r w:rsidRPr="005F0509">
              <w:rPr>
                <w:b/>
                <w:bCs/>
                <w:sz w:val="24"/>
                <w:szCs w:val="24"/>
              </w:rPr>
              <w:t>inks:</w:t>
            </w:r>
          </w:p>
          <w:p w14:paraId="2C92D471" w14:textId="77777777" w:rsidR="00634C6B" w:rsidRDefault="00634C6B" w:rsidP="00634C6B"/>
          <w:p w14:paraId="17ECC04F" w14:textId="77777777" w:rsidR="00634C6B" w:rsidRPr="003124AE" w:rsidRDefault="007A2557" w:rsidP="00634C6B">
            <w:pPr>
              <w:rPr>
                <w:rStyle w:val="Hyperlink"/>
                <w:sz w:val="24"/>
                <w:szCs w:val="24"/>
              </w:rPr>
            </w:pPr>
            <w:hyperlink r:id="rId36" w:history="1">
              <w:r w:rsidR="00634C6B" w:rsidRPr="003124AE">
                <w:rPr>
                  <w:rStyle w:val="Hyperlink"/>
                  <w:sz w:val="24"/>
                  <w:szCs w:val="24"/>
                </w:rPr>
                <w:t>Glasgow Dyslexia Support Service (gdss.glasgow.sch.uk)</w:t>
              </w:r>
            </w:hyperlink>
          </w:p>
          <w:p w14:paraId="709A453A" w14:textId="77777777" w:rsidR="00634C6B" w:rsidRPr="003124AE" w:rsidRDefault="007A2557" w:rsidP="00634C6B">
            <w:pPr>
              <w:rPr>
                <w:sz w:val="24"/>
                <w:szCs w:val="24"/>
              </w:rPr>
            </w:pPr>
            <w:hyperlink r:id="rId37" w:history="1">
              <w:r w:rsidR="00634C6B" w:rsidRPr="003124AE">
                <w:rPr>
                  <w:rStyle w:val="Hyperlink"/>
                  <w:sz w:val="24"/>
                  <w:szCs w:val="24"/>
                </w:rPr>
                <w:t>Dyslexia Scotland</w:t>
              </w:r>
              <w:r w:rsidR="00904FA4" w:rsidRPr="003124AE">
                <w:rPr>
                  <w:rStyle w:val="Hyperlink"/>
                  <w:sz w:val="24"/>
                  <w:szCs w:val="24"/>
                </w:rPr>
                <w:t xml:space="preserve"> </w:t>
              </w:r>
              <w:r w:rsidR="00634C6B" w:rsidRPr="003124AE">
                <w:rPr>
                  <w:rStyle w:val="Hyperlink"/>
                  <w:sz w:val="24"/>
                  <w:szCs w:val="24"/>
                </w:rPr>
                <w:t>Dyslexia Scotland - Empowering people with dyslexia to reach their full potential</w:t>
              </w:r>
            </w:hyperlink>
          </w:p>
          <w:p w14:paraId="695EBA8E" w14:textId="77777777" w:rsidR="00065833" w:rsidRPr="003124AE" w:rsidRDefault="00065833" w:rsidP="00634C6B">
            <w:pPr>
              <w:rPr>
                <w:sz w:val="24"/>
                <w:szCs w:val="24"/>
              </w:rPr>
            </w:pPr>
          </w:p>
          <w:p w14:paraId="7227B66B" w14:textId="77777777" w:rsidR="00065833" w:rsidRDefault="00065833" w:rsidP="00634C6B"/>
          <w:p w14:paraId="788E2918" w14:textId="77777777" w:rsidR="00065833" w:rsidRDefault="00065833" w:rsidP="00634C6B"/>
          <w:p w14:paraId="00CB723D" w14:textId="77777777" w:rsidR="00634C6B" w:rsidRDefault="00634C6B" w:rsidP="00634C6B">
            <w:pPr>
              <w:rPr>
                <w:sz w:val="28"/>
                <w:szCs w:val="28"/>
              </w:rPr>
            </w:pPr>
          </w:p>
        </w:tc>
      </w:tr>
      <w:tr w:rsidR="00634C6B" w14:paraId="74A25F28" w14:textId="77777777" w:rsidTr="00AD0B6A">
        <w:tc>
          <w:tcPr>
            <w:tcW w:w="9016" w:type="dxa"/>
            <w:tcBorders>
              <w:top w:val="nil"/>
              <w:left w:val="nil"/>
              <w:bottom w:val="nil"/>
              <w:right w:val="nil"/>
            </w:tcBorders>
          </w:tcPr>
          <w:p w14:paraId="0DC0001A" w14:textId="77777777" w:rsidR="00634C6B" w:rsidRPr="00AD0B6A" w:rsidRDefault="000F6782" w:rsidP="00634C6B">
            <w:pPr>
              <w:rPr>
                <w:b/>
                <w:bCs/>
                <w:sz w:val="28"/>
                <w:szCs w:val="28"/>
              </w:rPr>
            </w:pPr>
            <w:bookmarkStart w:id="0" w:name="_Hlk137194638"/>
            <w:r w:rsidRPr="00AD0B6A">
              <w:rPr>
                <w:b/>
                <w:bCs/>
                <w:noProof/>
                <w:sz w:val="28"/>
                <w:szCs w:val="28"/>
              </w:rPr>
              <w:lastRenderedPageBreak/>
              <w:drawing>
                <wp:anchor distT="0" distB="0" distL="114300" distR="114300" simplePos="0" relativeHeight="251691008" behindDoc="1" locked="0" layoutInCell="1" allowOverlap="1" wp14:anchorId="5050A0C4" wp14:editId="40346149">
                  <wp:simplePos x="0" y="0"/>
                  <wp:positionH relativeFrom="column">
                    <wp:posOffset>4286250</wp:posOffset>
                  </wp:positionH>
                  <wp:positionV relativeFrom="paragraph">
                    <wp:posOffset>3175</wp:posOffset>
                  </wp:positionV>
                  <wp:extent cx="1219200" cy="534035"/>
                  <wp:effectExtent l="0" t="0" r="0" b="0"/>
                  <wp:wrapTight wrapText="bothSides">
                    <wp:wrapPolygon edited="0">
                      <wp:start x="0" y="0"/>
                      <wp:lineTo x="0" y="20804"/>
                      <wp:lineTo x="21263" y="20804"/>
                      <wp:lineTo x="21263"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1219200" cy="534035"/>
                          </a:xfrm>
                          <a:prstGeom prst="rect">
                            <a:avLst/>
                          </a:prstGeom>
                        </pic:spPr>
                      </pic:pic>
                    </a:graphicData>
                  </a:graphic>
                  <wp14:sizeRelH relativeFrom="margin">
                    <wp14:pctWidth>0</wp14:pctWidth>
                  </wp14:sizeRelH>
                  <wp14:sizeRelV relativeFrom="margin">
                    <wp14:pctHeight>0</wp14:pctHeight>
                  </wp14:sizeRelV>
                </wp:anchor>
              </w:drawing>
            </w:r>
            <w:r w:rsidR="00634C6B" w:rsidRPr="00AD0B6A">
              <w:rPr>
                <w:b/>
                <w:bCs/>
                <w:sz w:val="28"/>
                <w:szCs w:val="28"/>
              </w:rPr>
              <w:t xml:space="preserve">EXAM SUPPORT </w:t>
            </w:r>
            <w:r w:rsidRPr="00AD0B6A">
              <w:rPr>
                <w:b/>
                <w:bCs/>
                <w:sz w:val="28"/>
                <w:szCs w:val="28"/>
              </w:rPr>
              <w:t xml:space="preserve"> </w:t>
            </w:r>
          </w:p>
          <w:p w14:paraId="19D0A6F9" w14:textId="77777777" w:rsidR="00634C6B" w:rsidRDefault="00634C6B" w:rsidP="00634C6B">
            <w:pPr>
              <w:rPr>
                <w:sz w:val="28"/>
                <w:szCs w:val="28"/>
              </w:rPr>
            </w:pPr>
          </w:p>
        </w:tc>
      </w:tr>
      <w:tr w:rsidR="00634C6B" w14:paraId="5DD42A87" w14:textId="77777777" w:rsidTr="00C666E5">
        <w:tc>
          <w:tcPr>
            <w:tcW w:w="9016" w:type="dxa"/>
            <w:tcBorders>
              <w:top w:val="nil"/>
              <w:left w:val="nil"/>
              <w:bottom w:val="nil"/>
              <w:right w:val="nil"/>
            </w:tcBorders>
          </w:tcPr>
          <w:p w14:paraId="142968AC" w14:textId="77777777" w:rsidR="00634C6B" w:rsidRPr="001B54E9" w:rsidRDefault="00634C6B" w:rsidP="00634C6B">
            <w:pPr>
              <w:rPr>
                <w:b/>
                <w:bCs/>
                <w:sz w:val="24"/>
                <w:szCs w:val="24"/>
              </w:rPr>
            </w:pPr>
          </w:p>
          <w:p w14:paraId="13A15658" w14:textId="77777777" w:rsidR="00904FA4" w:rsidRDefault="00634C6B" w:rsidP="00904FA4">
            <w:pPr>
              <w:rPr>
                <w:sz w:val="24"/>
                <w:szCs w:val="24"/>
              </w:rPr>
            </w:pPr>
            <w:r w:rsidRPr="001B54E9">
              <w:rPr>
                <w:sz w:val="24"/>
                <w:szCs w:val="24"/>
              </w:rPr>
              <w:t xml:space="preserve">At Knightswood we are dedicated to ensure all learners are supported to achieve </w:t>
            </w:r>
            <w:proofErr w:type="gramStart"/>
            <w:r w:rsidRPr="001B54E9">
              <w:rPr>
                <w:sz w:val="24"/>
                <w:szCs w:val="24"/>
              </w:rPr>
              <w:t>their</w:t>
            </w:r>
            <w:proofErr w:type="gramEnd"/>
          </w:p>
          <w:p w14:paraId="2F7A28DD" w14:textId="77777777" w:rsidR="00634C6B" w:rsidRDefault="00904FA4" w:rsidP="003124AE">
            <w:pPr>
              <w:rPr>
                <w:sz w:val="24"/>
                <w:szCs w:val="24"/>
              </w:rPr>
            </w:pPr>
            <w:r>
              <w:rPr>
                <w:sz w:val="24"/>
                <w:szCs w:val="24"/>
              </w:rPr>
              <w:t>full potential.</w:t>
            </w:r>
            <w:r w:rsidR="00634C6B" w:rsidRPr="001B54E9">
              <w:rPr>
                <w:sz w:val="24"/>
                <w:szCs w:val="24"/>
              </w:rPr>
              <w:t xml:space="preserve"> </w:t>
            </w:r>
            <w:r w:rsidR="003124AE">
              <w:rPr>
                <w:sz w:val="24"/>
                <w:szCs w:val="24"/>
              </w:rPr>
              <w:t xml:space="preserve"> </w:t>
            </w:r>
          </w:p>
          <w:p w14:paraId="7C7E7747" w14:textId="77777777" w:rsidR="003124AE" w:rsidRPr="001B54E9" w:rsidRDefault="003124AE" w:rsidP="003124AE">
            <w:pPr>
              <w:rPr>
                <w:sz w:val="24"/>
                <w:szCs w:val="24"/>
              </w:rPr>
            </w:pPr>
          </w:p>
          <w:p w14:paraId="1AB2EC8F" w14:textId="77777777" w:rsidR="00634C6B" w:rsidRPr="001B54E9" w:rsidRDefault="00634C6B" w:rsidP="00634C6B">
            <w:pPr>
              <w:rPr>
                <w:sz w:val="24"/>
                <w:szCs w:val="24"/>
              </w:rPr>
            </w:pPr>
            <w:r w:rsidRPr="001B54E9">
              <w:rPr>
                <w:sz w:val="24"/>
                <w:szCs w:val="24"/>
              </w:rPr>
              <w:t xml:space="preserve">These guidelines are based upon the Glasgow City Council document: Assessment Arrangements Supporting the SQA Quality Assurance Process in Glasgow Schools. </w:t>
            </w:r>
          </w:p>
          <w:p w14:paraId="5D29F6E6" w14:textId="77777777" w:rsidR="00634C6B" w:rsidRPr="001B54E9" w:rsidRDefault="00634C6B" w:rsidP="00634C6B">
            <w:pPr>
              <w:rPr>
                <w:sz w:val="24"/>
                <w:szCs w:val="24"/>
              </w:rPr>
            </w:pPr>
          </w:p>
          <w:p w14:paraId="2DF1C44D" w14:textId="77777777" w:rsidR="00634C6B" w:rsidRPr="001B54E9" w:rsidRDefault="00634C6B" w:rsidP="00634C6B">
            <w:pPr>
              <w:rPr>
                <w:sz w:val="24"/>
                <w:szCs w:val="24"/>
              </w:rPr>
            </w:pPr>
            <w:r w:rsidRPr="001B54E9">
              <w:rPr>
                <w:sz w:val="24"/>
                <w:szCs w:val="24"/>
              </w:rPr>
              <w:t>We aim to:</w:t>
            </w:r>
          </w:p>
          <w:p w14:paraId="2F048348" w14:textId="77777777" w:rsidR="00634C6B" w:rsidRPr="001B54E9" w:rsidRDefault="00634C6B" w:rsidP="00634C6B">
            <w:pPr>
              <w:rPr>
                <w:sz w:val="24"/>
                <w:szCs w:val="24"/>
              </w:rPr>
            </w:pPr>
          </w:p>
          <w:p w14:paraId="5B2D3BAB" w14:textId="77777777" w:rsidR="00634C6B" w:rsidRPr="001B54E9" w:rsidRDefault="00634C6B" w:rsidP="00634C6B">
            <w:pPr>
              <w:pStyle w:val="ListParagraph"/>
              <w:numPr>
                <w:ilvl w:val="0"/>
                <w:numId w:val="5"/>
              </w:numPr>
              <w:rPr>
                <w:sz w:val="24"/>
                <w:szCs w:val="24"/>
              </w:rPr>
            </w:pPr>
            <w:r w:rsidRPr="001B54E9">
              <w:rPr>
                <w:sz w:val="24"/>
                <w:szCs w:val="24"/>
              </w:rPr>
              <w:t xml:space="preserve">Support KSS pupils and staff in using the assessment arrangements that are approved by the SQA for those candidates identified as having Additional Support Need(s) and/or disability. </w:t>
            </w:r>
          </w:p>
          <w:p w14:paraId="7156F924" w14:textId="77777777" w:rsidR="00634C6B" w:rsidRPr="001B54E9" w:rsidRDefault="00634C6B" w:rsidP="00634C6B">
            <w:pPr>
              <w:pStyle w:val="ListParagraph"/>
              <w:numPr>
                <w:ilvl w:val="0"/>
                <w:numId w:val="5"/>
              </w:numPr>
              <w:rPr>
                <w:sz w:val="24"/>
                <w:szCs w:val="24"/>
              </w:rPr>
            </w:pPr>
            <w:r w:rsidRPr="001B54E9">
              <w:rPr>
                <w:sz w:val="24"/>
                <w:szCs w:val="24"/>
              </w:rPr>
              <w:t>Consider evidence of an additional support need where an assessment arrangement is required.</w:t>
            </w:r>
          </w:p>
          <w:p w14:paraId="30A0DB1B" w14:textId="77777777" w:rsidR="00634C6B" w:rsidRPr="001B54E9" w:rsidRDefault="00634C6B" w:rsidP="00634C6B">
            <w:pPr>
              <w:pStyle w:val="ListParagraph"/>
              <w:numPr>
                <w:ilvl w:val="0"/>
                <w:numId w:val="5"/>
              </w:numPr>
              <w:rPr>
                <w:sz w:val="24"/>
                <w:szCs w:val="24"/>
              </w:rPr>
            </w:pPr>
            <w:r w:rsidRPr="001B54E9">
              <w:rPr>
                <w:sz w:val="24"/>
                <w:szCs w:val="24"/>
              </w:rPr>
              <w:t xml:space="preserve">A robust quality assurance process throughout </w:t>
            </w:r>
          </w:p>
          <w:p w14:paraId="26026C8F" w14:textId="77777777" w:rsidR="00634C6B" w:rsidRPr="001B54E9" w:rsidRDefault="00634C6B" w:rsidP="00634C6B">
            <w:pPr>
              <w:pStyle w:val="ListParagraph"/>
              <w:numPr>
                <w:ilvl w:val="0"/>
                <w:numId w:val="5"/>
              </w:numPr>
              <w:rPr>
                <w:sz w:val="24"/>
                <w:szCs w:val="24"/>
              </w:rPr>
            </w:pPr>
            <w:r w:rsidRPr="001B54E9">
              <w:rPr>
                <w:sz w:val="24"/>
                <w:szCs w:val="24"/>
              </w:rPr>
              <w:t xml:space="preserve">Provide pupils, parents/carers and staff with documentation support assessment arrangements. </w:t>
            </w:r>
          </w:p>
          <w:p w14:paraId="460B63F2" w14:textId="77777777" w:rsidR="00634C6B" w:rsidRPr="001B54E9" w:rsidRDefault="00634C6B" w:rsidP="00634C6B">
            <w:pPr>
              <w:rPr>
                <w:sz w:val="24"/>
                <w:szCs w:val="24"/>
              </w:rPr>
            </w:pPr>
          </w:p>
          <w:p w14:paraId="3E060505" w14:textId="77777777" w:rsidR="00634C6B" w:rsidRPr="001B54E9" w:rsidRDefault="00634C6B" w:rsidP="00634C6B">
            <w:pPr>
              <w:rPr>
                <w:sz w:val="24"/>
                <w:szCs w:val="24"/>
              </w:rPr>
            </w:pPr>
            <w:r w:rsidRPr="001B54E9">
              <w:rPr>
                <w:sz w:val="24"/>
                <w:szCs w:val="24"/>
              </w:rPr>
              <w:t xml:space="preserve">Subject specific teachers provide evidence to Support for Learning and arrangements are agreed upon based on evidence and meetings with PT/FH and DHT. </w:t>
            </w:r>
          </w:p>
          <w:p w14:paraId="07FB5CF3" w14:textId="77777777" w:rsidR="00634C6B" w:rsidRPr="001B54E9" w:rsidRDefault="00634C6B" w:rsidP="00634C6B">
            <w:pPr>
              <w:rPr>
                <w:sz w:val="24"/>
                <w:szCs w:val="24"/>
              </w:rPr>
            </w:pPr>
          </w:p>
          <w:p w14:paraId="5129785E" w14:textId="77777777" w:rsidR="00634C6B" w:rsidRPr="001B54E9" w:rsidRDefault="00634C6B" w:rsidP="00634C6B">
            <w:pPr>
              <w:rPr>
                <w:sz w:val="24"/>
                <w:szCs w:val="24"/>
              </w:rPr>
            </w:pPr>
            <w:r w:rsidRPr="001B54E9">
              <w:rPr>
                <w:sz w:val="24"/>
                <w:szCs w:val="24"/>
              </w:rPr>
              <w:t>Pupil, families and staff are made aware on any assessment arrangements throughout SQA exam periods</w:t>
            </w:r>
            <w:r w:rsidR="00985E71">
              <w:rPr>
                <w:sz w:val="24"/>
                <w:szCs w:val="24"/>
              </w:rPr>
              <w:t xml:space="preserve"> and provide feedback on their experience.</w:t>
            </w:r>
            <w:r w:rsidRPr="001B54E9">
              <w:rPr>
                <w:sz w:val="24"/>
                <w:szCs w:val="24"/>
              </w:rPr>
              <w:t xml:space="preserve"> </w:t>
            </w:r>
          </w:p>
          <w:p w14:paraId="3EFBA0CA" w14:textId="77777777" w:rsidR="00634C6B" w:rsidRPr="001B54E9" w:rsidRDefault="00634C6B" w:rsidP="00634C6B">
            <w:pPr>
              <w:rPr>
                <w:sz w:val="24"/>
                <w:szCs w:val="24"/>
              </w:rPr>
            </w:pPr>
          </w:p>
          <w:p w14:paraId="56543BC6" w14:textId="77777777" w:rsidR="00634C6B" w:rsidRPr="001B54E9" w:rsidRDefault="00634C6B" w:rsidP="00634C6B">
            <w:pPr>
              <w:rPr>
                <w:sz w:val="24"/>
                <w:szCs w:val="24"/>
              </w:rPr>
            </w:pPr>
            <w:r w:rsidRPr="001B54E9">
              <w:rPr>
                <w:sz w:val="24"/>
                <w:szCs w:val="24"/>
              </w:rPr>
              <w:t xml:space="preserve">Within the BGE phase, where appropriate, pupils who may receive an additional assessment arrangement are given the opportunity to hone these skills throughout classroom assessment periods. </w:t>
            </w:r>
          </w:p>
          <w:p w14:paraId="78860553" w14:textId="77777777" w:rsidR="00634C6B" w:rsidRPr="001B54E9" w:rsidRDefault="00634C6B" w:rsidP="00634C6B">
            <w:pPr>
              <w:rPr>
                <w:sz w:val="24"/>
                <w:szCs w:val="24"/>
              </w:rPr>
            </w:pPr>
          </w:p>
          <w:p w14:paraId="48873EA8" w14:textId="77777777" w:rsidR="00634C6B" w:rsidRPr="005F0509" w:rsidRDefault="00634C6B" w:rsidP="00634C6B">
            <w:pPr>
              <w:rPr>
                <w:b/>
                <w:bCs/>
                <w:sz w:val="24"/>
                <w:szCs w:val="24"/>
              </w:rPr>
            </w:pPr>
            <w:r w:rsidRPr="005F0509">
              <w:rPr>
                <w:b/>
                <w:bCs/>
                <w:sz w:val="24"/>
                <w:szCs w:val="24"/>
              </w:rPr>
              <w:t xml:space="preserve">Useful links: </w:t>
            </w:r>
          </w:p>
          <w:p w14:paraId="077B9677" w14:textId="77777777" w:rsidR="00634C6B" w:rsidRDefault="00634C6B" w:rsidP="00634C6B">
            <w:pPr>
              <w:rPr>
                <w:sz w:val="24"/>
                <w:szCs w:val="24"/>
              </w:rPr>
            </w:pPr>
          </w:p>
          <w:p w14:paraId="2B480822" w14:textId="77777777" w:rsidR="00985E71" w:rsidRPr="0066700E" w:rsidRDefault="007A2557" w:rsidP="00634C6B">
            <w:pPr>
              <w:rPr>
                <w:sz w:val="24"/>
                <w:szCs w:val="24"/>
              </w:rPr>
            </w:pPr>
            <w:hyperlink r:id="rId39" w:history="1">
              <w:r w:rsidR="00384D4F" w:rsidRPr="0066700E">
                <w:rPr>
                  <w:rStyle w:val="Hyperlink"/>
                  <w:sz w:val="24"/>
                  <w:szCs w:val="24"/>
                </w:rPr>
                <w:t>P:\Departments\SfL\AAA\Glasgow policy.docx</w:t>
              </w:r>
            </w:hyperlink>
          </w:p>
          <w:p w14:paraId="056CBCF9" w14:textId="77777777" w:rsidR="00F762AC" w:rsidRPr="0066700E" w:rsidRDefault="007A2557" w:rsidP="00634C6B">
            <w:pPr>
              <w:rPr>
                <w:sz w:val="24"/>
                <w:szCs w:val="24"/>
              </w:rPr>
            </w:pPr>
            <w:hyperlink r:id="rId40" w:history="1">
              <w:r w:rsidR="00985E71" w:rsidRPr="0066700E">
                <w:rPr>
                  <w:rStyle w:val="Hyperlink"/>
                  <w:sz w:val="24"/>
                  <w:szCs w:val="24"/>
                </w:rPr>
                <w:t>Assessment Arrangements Toolkit - SQA</w:t>
              </w:r>
            </w:hyperlink>
          </w:p>
          <w:p w14:paraId="379A4DE9" w14:textId="77777777" w:rsidR="00634C6B" w:rsidRPr="0066700E" w:rsidRDefault="00634C6B" w:rsidP="00634C6B">
            <w:pPr>
              <w:rPr>
                <w:sz w:val="24"/>
                <w:szCs w:val="24"/>
              </w:rPr>
            </w:pPr>
          </w:p>
          <w:p w14:paraId="35ABB8FD" w14:textId="77777777" w:rsidR="00634C6B" w:rsidRDefault="00634C6B" w:rsidP="00634C6B">
            <w:pPr>
              <w:rPr>
                <w:sz w:val="24"/>
                <w:szCs w:val="24"/>
              </w:rPr>
            </w:pPr>
          </w:p>
          <w:p w14:paraId="17E4977B" w14:textId="77777777" w:rsidR="001B54E9" w:rsidRDefault="001B54E9" w:rsidP="00634C6B">
            <w:pPr>
              <w:rPr>
                <w:sz w:val="24"/>
                <w:szCs w:val="24"/>
              </w:rPr>
            </w:pPr>
          </w:p>
          <w:p w14:paraId="37940DCB" w14:textId="77777777" w:rsidR="001B54E9" w:rsidRDefault="001B54E9" w:rsidP="00634C6B">
            <w:pPr>
              <w:rPr>
                <w:sz w:val="24"/>
                <w:szCs w:val="24"/>
              </w:rPr>
            </w:pPr>
          </w:p>
          <w:p w14:paraId="45E202DB" w14:textId="77777777" w:rsidR="001B54E9" w:rsidRDefault="001B54E9" w:rsidP="00634C6B">
            <w:pPr>
              <w:rPr>
                <w:sz w:val="24"/>
                <w:szCs w:val="24"/>
              </w:rPr>
            </w:pPr>
          </w:p>
          <w:p w14:paraId="0A946ACC" w14:textId="77777777" w:rsidR="001B54E9" w:rsidRDefault="001B54E9" w:rsidP="00634C6B">
            <w:pPr>
              <w:rPr>
                <w:sz w:val="24"/>
                <w:szCs w:val="24"/>
              </w:rPr>
            </w:pPr>
          </w:p>
          <w:p w14:paraId="7AD1C269" w14:textId="77777777" w:rsidR="001B54E9" w:rsidRDefault="001B54E9" w:rsidP="00634C6B">
            <w:pPr>
              <w:rPr>
                <w:sz w:val="24"/>
                <w:szCs w:val="24"/>
              </w:rPr>
            </w:pPr>
          </w:p>
          <w:p w14:paraId="5C1C4016" w14:textId="77777777" w:rsidR="001B54E9" w:rsidRDefault="001B54E9" w:rsidP="00634C6B">
            <w:pPr>
              <w:rPr>
                <w:sz w:val="24"/>
                <w:szCs w:val="24"/>
              </w:rPr>
            </w:pPr>
          </w:p>
          <w:p w14:paraId="75F60CC0" w14:textId="77777777" w:rsidR="00634C6B" w:rsidRDefault="00634C6B" w:rsidP="00634C6B">
            <w:pPr>
              <w:rPr>
                <w:sz w:val="24"/>
                <w:szCs w:val="24"/>
              </w:rPr>
            </w:pPr>
          </w:p>
          <w:p w14:paraId="3F91F797" w14:textId="711EF045" w:rsidR="004A3147" w:rsidRPr="001B54E9" w:rsidRDefault="004A3147" w:rsidP="00634C6B">
            <w:pPr>
              <w:rPr>
                <w:sz w:val="24"/>
                <w:szCs w:val="24"/>
              </w:rPr>
            </w:pPr>
          </w:p>
        </w:tc>
      </w:tr>
      <w:bookmarkEnd w:id="0"/>
      <w:tr w:rsidR="001B54E9" w14:paraId="2390A9DE" w14:textId="77777777" w:rsidTr="00C666E5">
        <w:tc>
          <w:tcPr>
            <w:tcW w:w="9016" w:type="dxa"/>
            <w:tcBorders>
              <w:top w:val="nil"/>
              <w:left w:val="nil"/>
              <w:bottom w:val="nil"/>
              <w:right w:val="nil"/>
            </w:tcBorders>
          </w:tcPr>
          <w:p w14:paraId="45D29624" w14:textId="77777777" w:rsidR="00766105" w:rsidRDefault="00766105" w:rsidP="001B54E9">
            <w:pPr>
              <w:rPr>
                <w:sz w:val="28"/>
                <w:szCs w:val="28"/>
              </w:rPr>
            </w:pPr>
          </w:p>
          <w:p w14:paraId="5C3F87DA" w14:textId="06F494CC" w:rsidR="00766105" w:rsidRDefault="00766105" w:rsidP="001B54E9">
            <w:pPr>
              <w:rPr>
                <w:sz w:val="28"/>
                <w:szCs w:val="28"/>
              </w:rPr>
            </w:pPr>
            <w:r w:rsidRPr="00766105">
              <w:rPr>
                <w:rFonts w:eastAsia="Times New Roman"/>
                <w:b/>
                <w:bCs/>
                <w:noProof/>
              </w:rPr>
              <w:lastRenderedPageBreak/>
              <w:drawing>
                <wp:anchor distT="0" distB="0" distL="114300" distR="114300" simplePos="0" relativeHeight="251685888" behindDoc="0" locked="0" layoutInCell="1" allowOverlap="1" wp14:anchorId="3484FE71" wp14:editId="0500D7E1">
                  <wp:simplePos x="0" y="0"/>
                  <wp:positionH relativeFrom="column">
                    <wp:posOffset>4706620</wp:posOffset>
                  </wp:positionH>
                  <wp:positionV relativeFrom="paragraph">
                    <wp:posOffset>120015</wp:posOffset>
                  </wp:positionV>
                  <wp:extent cx="719455" cy="753745"/>
                  <wp:effectExtent l="1905" t="0" r="6350" b="6350"/>
                  <wp:wrapSquare wrapText="bothSides"/>
                  <wp:docPr id="24" name="Picture 24" descr="IMG_94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0BB46BD-DFD1-47AD-8D0C-4EC256E22A8C" descr="IMG_9458.jpg"/>
                          <pic:cNvPicPr>
                            <a:picLocks noChangeAspect="1" noChangeArrowheads="1"/>
                          </pic:cNvPicPr>
                        </pic:nvPicPr>
                        <pic:blipFill rotWithShape="1">
                          <a:blip r:embed="rId41" r:link="rId42" cstate="print">
                            <a:extLst>
                              <a:ext uri="{28A0092B-C50C-407E-A947-70E740481C1C}">
                                <a14:useLocalDpi xmlns:a14="http://schemas.microsoft.com/office/drawing/2010/main" val="0"/>
                              </a:ext>
                            </a:extLst>
                          </a:blip>
                          <a:srcRect l="22834" t="14943" r="21225" b="6854"/>
                          <a:stretch/>
                        </pic:blipFill>
                        <pic:spPr bwMode="auto">
                          <a:xfrm rot="5400000">
                            <a:off x="0" y="0"/>
                            <a:ext cx="719455" cy="7537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F70729B" w14:textId="1A173262" w:rsidR="001B54E9" w:rsidRPr="00766105" w:rsidRDefault="001B54E9" w:rsidP="001B54E9">
            <w:pPr>
              <w:rPr>
                <w:b/>
                <w:bCs/>
                <w:sz w:val="28"/>
                <w:szCs w:val="28"/>
              </w:rPr>
            </w:pPr>
            <w:r w:rsidRPr="00766105">
              <w:rPr>
                <w:b/>
                <w:bCs/>
                <w:sz w:val="28"/>
                <w:szCs w:val="28"/>
              </w:rPr>
              <w:t xml:space="preserve">NURTURE </w:t>
            </w:r>
          </w:p>
          <w:p w14:paraId="07E97DED" w14:textId="77777777" w:rsidR="001B54E9" w:rsidRDefault="001B54E9" w:rsidP="001B54E9">
            <w:pPr>
              <w:rPr>
                <w:sz w:val="28"/>
                <w:szCs w:val="28"/>
              </w:rPr>
            </w:pPr>
          </w:p>
        </w:tc>
      </w:tr>
      <w:tr w:rsidR="001B54E9" w14:paraId="3F3C877D" w14:textId="77777777" w:rsidTr="00766105">
        <w:tc>
          <w:tcPr>
            <w:tcW w:w="9016" w:type="dxa"/>
            <w:tcBorders>
              <w:top w:val="nil"/>
              <w:left w:val="nil"/>
              <w:bottom w:val="nil"/>
              <w:right w:val="nil"/>
            </w:tcBorders>
          </w:tcPr>
          <w:p w14:paraId="1FB771BD" w14:textId="77777777" w:rsidR="001B54E9" w:rsidRDefault="001B54E9" w:rsidP="001B54E9">
            <w:pPr>
              <w:rPr>
                <w:sz w:val="24"/>
                <w:szCs w:val="24"/>
              </w:rPr>
            </w:pPr>
            <w:r w:rsidRPr="006048B6">
              <w:rPr>
                <w:sz w:val="24"/>
                <w:szCs w:val="24"/>
              </w:rPr>
              <w:lastRenderedPageBreak/>
              <w:t xml:space="preserve">In Knightswood Secondary School we aim to ensure all young people feel nurtured, valued and safe. We practice nurturing approaches across our school community. </w:t>
            </w:r>
          </w:p>
          <w:p w14:paraId="5B930FB0" w14:textId="77777777" w:rsidR="00F762AC" w:rsidRDefault="00F762AC" w:rsidP="001B54E9">
            <w:pPr>
              <w:rPr>
                <w:sz w:val="24"/>
                <w:szCs w:val="24"/>
              </w:rPr>
            </w:pPr>
          </w:p>
          <w:p w14:paraId="33CDBD56" w14:textId="5A844DD2" w:rsidR="00F762AC" w:rsidRDefault="00F762AC" w:rsidP="001B54E9">
            <w:pPr>
              <w:rPr>
                <w:b/>
                <w:bCs/>
                <w:sz w:val="24"/>
                <w:szCs w:val="24"/>
              </w:rPr>
            </w:pPr>
            <w:r>
              <w:rPr>
                <w:b/>
                <w:bCs/>
                <w:sz w:val="24"/>
                <w:szCs w:val="24"/>
              </w:rPr>
              <w:t>Universal Nurture</w:t>
            </w:r>
          </w:p>
          <w:p w14:paraId="20AA47FC" w14:textId="77777777" w:rsidR="00766105" w:rsidRDefault="00766105" w:rsidP="001B54E9">
            <w:pPr>
              <w:rPr>
                <w:b/>
                <w:bCs/>
                <w:sz w:val="24"/>
                <w:szCs w:val="24"/>
              </w:rPr>
            </w:pPr>
          </w:p>
          <w:p w14:paraId="76E56361" w14:textId="77777777" w:rsidR="00F762AC" w:rsidRDefault="00F762AC" w:rsidP="00F762AC">
            <w:pPr>
              <w:pStyle w:val="ListParagraph"/>
              <w:numPr>
                <w:ilvl w:val="0"/>
                <w:numId w:val="10"/>
              </w:numPr>
              <w:rPr>
                <w:sz w:val="24"/>
                <w:szCs w:val="24"/>
              </w:rPr>
            </w:pPr>
            <w:r>
              <w:rPr>
                <w:sz w:val="24"/>
                <w:szCs w:val="24"/>
              </w:rPr>
              <w:t>Pupils welcomed to departments</w:t>
            </w:r>
          </w:p>
          <w:p w14:paraId="592289F5" w14:textId="77777777" w:rsidR="00F762AC" w:rsidRDefault="00F762AC" w:rsidP="00F762AC">
            <w:pPr>
              <w:pStyle w:val="ListParagraph"/>
              <w:numPr>
                <w:ilvl w:val="0"/>
                <w:numId w:val="10"/>
              </w:numPr>
              <w:rPr>
                <w:sz w:val="24"/>
                <w:szCs w:val="24"/>
              </w:rPr>
            </w:pPr>
            <w:r>
              <w:rPr>
                <w:sz w:val="24"/>
                <w:szCs w:val="24"/>
              </w:rPr>
              <w:t>Positive ethos</w:t>
            </w:r>
          </w:p>
          <w:p w14:paraId="1D135073" w14:textId="77777777" w:rsidR="00F762AC" w:rsidRPr="00D8305C" w:rsidRDefault="00F762AC" w:rsidP="00F762AC">
            <w:pPr>
              <w:pStyle w:val="ListParagraph"/>
              <w:numPr>
                <w:ilvl w:val="0"/>
                <w:numId w:val="10"/>
              </w:numPr>
              <w:rPr>
                <w:sz w:val="24"/>
                <w:szCs w:val="24"/>
              </w:rPr>
            </w:pPr>
            <w:r w:rsidRPr="00D8305C">
              <w:rPr>
                <w:sz w:val="24"/>
                <w:szCs w:val="24"/>
              </w:rPr>
              <w:t>Safe spaces in classrooms</w:t>
            </w:r>
          </w:p>
          <w:p w14:paraId="09021A75" w14:textId="77777777" w:rsidR="00F762AC" w:rsidRDefault="00D24BE9" w:rsidP="00F762AC">
            <w:pPr>
              <w:rPr>
                <w:b/>
                <w:bCs/>
                <w:sz w:val="24"/>
                <w:szCs w:val="24"/>
              </w:rPr>
            </w:pPr>
            <w:r>
              <w:rPr>
                <w:rFonts w:eastAsia="Times New Roman"/>
                <w:noProof/>
              </w:rPr>
              <w:drawing>
                <wp:anchor distT="0" distB="0" distL="114300" distR="114300" simplePos="0" relativeHeight="251686912" behindDoc="0" locked="0" layoutInCell="1" allowOverlap="1" wp14:anchorId="4F9F071E" wp14:editId="22E0F86B">
                  <wp:simplePos x="0" y="0"/>
                  <wp:positionH relativeFrom="column">
                    <wp:posOffset>3625215</wp:posOffset>
                  </wp:positionH>
                  <wp:positionV relativeFrom="paragraph">
                    <wp:posOffset>188595</wp:posOffset>
                  </wp:positionV>
                  <wp:extent cx="1845945" cy="1382395"/>
                  <wp:effectExtent l="0" t="0" r="1905" b="8255"/>
                  <wp:wrapSquare wrapText="bothSides"/>
                  <wp:docPr id="25" name="Picture 25" descr="IMG_94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0995C76-18C2-4CD8-B092-2CA9574FC6E9" descr="IMG_9457.jpg"/>
                          <pic:cNvPicPr>
                            <a:picLocks noChangeAspect="1" noChangeArrowheads="1"/>
                          </pic:cNvPicPr>
                        </pic:nvPicPr>
                        <pic:blipFill>
                          <a:blip r:embed="rId43" r:link="rId44" cstate="print">
                            <a:extLst>
                              <a:ext uri="{28A0092B-C50C-407E-A947-70E740481C1C}">
                                <a14:useLocalDpi xmlns:a14="http://schemas.microsoft.com/office/drawing/2010/main" val="0"/>
                              </a:ext>
                            </a:extLst>
                          </a:blip>
                          <a:srcRect/>
                          <a:stretch>
                            <a:fillRect/>
                          </a:stretch>
                        </pic:blipFill>
                        <pic:spPr bwMode="auto">
                          <a:xfrm>
                            <a:off x="0" y="0"/>
                            <a:ext cx="1845945" cy="13823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BDA357" w14:textId="77777777" w:rsidR="00F762AC" w:rsidRPr="00F762AC" w:rsidRDefault="00F762AC" w:rsidP="00F762AC">
            <w:pPr>
              <w:rPr>
                <w:b/>
                <w:bCs/>
                <w:sz w:val="24"/>
                <w:szCs w:val="24"/>
              </w:rPr>
            </w:pPr>
            <w:r>
              <w:rPr>
                <w:b/>
                <w:bCs/>
                <w:sz w:val="24"/>
                <w:szCs w:val="24"/>
              </w:rPr>
              <w:t xml:space="preserve">Targeted Nurture </w:t>
            </w:r>
            <w:r w:rsidR="00D24BE9">
              <w:rPr>
                <w:b/>
                <w:bCs/>
                <w:sz w:val="24"/>
                <w:szCs w:val="24"/>
              </w:rPr>
              <w:t>(HIVE)</w:t>
            </w:r>
          </w:p>
          <w:p w14:paraId="76301A37" w14:textId="77777777" w:rsidR="001B54E9" w:rsidRPr="006048B6" w:rsidRDefault="001B54E9" w:rsidP="001B54E9">
            <w:pPr>
              <w:rPr>
                <w:sz w:val="24"/>
                <w:szCs w:val="24"/>
              </w:rPr>
            </w:pPr>
          </w:p>
          <w:p w14:paraId="2E6AB97A" w14:textId="77777777" w:rsidR="00D24BE9" w:rsidRDefault="001B54E9" w:rsidP="001B54E9">
            <w:pPr>
              <w:rPr>
                <w:sz w:val="24"/>
                <w:szCs w:val="24"/>
              </w:rPr>
            </w:pPr>
            <w:r w:rsidRPr="006048B6">
              <w:rPr>
                <w:sz w:val="24"/>
                <w:szCs w:val="24"/>
              </w:rPr>
              <w:t>Where some young people are struggling with personal issues we know they may need the extra support in a Nurture Group. Children may need support in a Nurture Group for a variety of reasons; ang</w:t>
            </w:r>
            <w:r w:rsidR="00985E71">
              <w:rPr>
                <w:sz w:val="24"/>
                <w:szCs w:val="24"/>
              </w:rPr>
              <w:t>er</w:t>
            </w:r>
            <w:r w:rsidRPr="006048B6">
              <w:rPr>
                <w:sz w:val="24"/>
                <w:szCs w:val="24"/>
              </w:rPr>
              <w:t xml:space="preserve">, communication skills, withdrawn etc. </w:t>
            </w:r>
          </w:p>
          <w:p w14:paraId="4F5A3CC9" w14:textId="3F984818" w:rsidR="001B54E9" w:rsidRDefault="00F762AC" w:rsidP="001B54E9">
            <w:pPr>
              <w:rPr>
                <w:sz w:val="24"/>
                <w:szCs w:val="24"/>
              </w:rPr>
            </w:pPr>
            <w:r>
              <w:rPr>
                <w:sz w:val="24"/>
                <w:szCs w:val="24"/>
              </w:rPr>
              <w:t>Targeted Nurture Groups involve:</w:t>
            </w:r>
          </w:p>
          <w:p w14:paraId="50128760" w14:textId="77777777" w:rsidR="00766105" w:rsidRDefault="00766105" w:rsidP="001B54E9">
            <w:pPr>
              <w:rPr>
                <w:sz w:val="24"/>
                <w:szCs w:val="24"/>
              </w:rPr>
            </w:pPr>
          </w:p>
          <w:p w14:paraId="53DABF17" w14:textId="77777777" w:rsidR="00F762AC" w:rsidRDefault="00F762AC" w:rsidP="00F762AC">
            <w:pPr>
              <w:pStyle w:val="ListParagraph"/>
              <w:numPr>
                <w:ilvl w:val="0"/>
                <w:numId w:val="11"/>
              </w:numPr>
              <w:rPr>
                <w:sz w:val="24"/>
                <w:szCs w:val="24"/>
              </w:rPr>
            </w:pPr>
            <w:r>
              <w:rPr>
                <w:sz w:val="24"/>
                <w:szCs w:val="24"/>
              </w:rPr>
              <w:t>S1 and S2 groups</w:t>
            </w:r>
          </w:p>
          <w:p w14:paraId="09E1A78E" w14:textId="77777777" w:rsidR="00F762AC" w:rsidRDefault="00F762AC" w:rsidP="00F762AC">
            <w:pPr>
              <w:pStyle w:val="ListParagraph"/>
              <w:numPr>
                <w:ilvl w:val="0"/>
                <w:numId w:val="11"/>
              </w:numPr>
              <w:rPr>
                <w:sz w:val="24"/>
                <w:szCs w:val="24"/>
              </w:rPr>
            </w:pPr>
            <w:r>
              <w:rPr>
                <w:sz w:val="24"/>
                <w:szCs w:val="24"/>
              </w:rPr>
              <w:t>6-8 pupils per group</w:t>
            </w:r>
          </w:p>
          <w:p w14:paraId="30E5B007" w14:textId="77777777" w:rsidR="00F762AC" w:rsidRDefault="00F762AC" w:rsidP="00F762AC">
            <w:pPr>
              <w:pStyle w:val="ListParagraph"/>
              <w:numPr>
                <w:ilvl w:val="0"/>
                <w:numId w:val="11"/>
              </w:numPr>
              <w:rPr>
                <w:sz w:val="24"/>
                <w:szCs w:val="24"/>
              </w:rPr>
            </w:pPr>
            <w:r>
              <w:rPr>
                <w:sz w:val="24"/>
                <w:szCs w:val="24"/>
              </w:rPr>
              <w:t>2 members of staff</w:t>
            </w:r>
          </w:p>
          <w:p w14:paraId="769ED448" w14:textId="77777777" w:rsidR="00F762AC" w:rsidRPr="00F762AC" w:rsidRDefault="00F762AC" w:rsidP="00F762AC">
            <w:pPr>
              <w:pStyle w:val="ListParagraph"/>
              <w:numPr>
                <w:ilvl w:val="0"/>
                <w:numId w:val="11"/>
              </w:numPr>
              <w:rPr>
                <w:sz w:val="24"/>
                <w:szCs w:val="24"/>
              </w:rPr>
            </w:pPr>
            <w:r>
              <w:rPr>
                <w:sz w:val="24"/>
                <w:szCs w:val="24"/>
              </w:rPr>
              <w:t>3 periods per week</w:t>
            </w:r>
          </w:p>
          <w:p w14:paraId="4642C2E5" w14:textId="77777777" w:rsidR="001B54E9" w:rsidRPr="006048B6" w:rsidRDefault="001B54E9" w:rsidP="001B54E9">
            <w:pPr>
              <w:rPr>
                <w:sz w:val="24"/>
                <w:szCs w:val="24"/>
              </w:rPr>
            </w:pPr>
          </w:p>
          <w:p w14:paraId="0A3BA509" w14:textId="77777777" w:rsidR="001B54E9" w:rsidRDefault="001B54E9" w:rsidP="001B54E9">
            <w:pPr>
              <w:rPr>
                <w:sz w:val="24"/>
                <w:szCs w:val="24"/>
              </w:rPr>
            </w:pPr>
            <w:r w:rsidRPr="006048B6">
              <w:rPr>
                <w:sz w:val="24"/>
                <w:szCs w:val="24"/>
              </w:rPr>
              <w:t xml:space="preserve">If your child is </w:t>
            </w:r>
            <w:r w:rsidR="00F762AC">
              <w:rPr>
                <w:sz w:val="24"/>
                <w:szCs w:val="24"/>
              </w:rPr>
              <w:t>invited</w:t>
            </w:r>
            <w:r w:rsidRPr="006048B6">
              <w:rPr>
                <w:sz w:val="24"/>
                <w:szCs w:val="24"/>
              </w:rPr>
              <w:t xml:space="preserve"> to participate in a Nurture Group, parents/carers are key partners and will be involved in their children’s education in order to fully support the child and measure their success. All targets set will be shared with pupils, families and staff to ensure we can support each individual across the school. </w:t>
            </w:r>
          </w:p>
          <w:p w14:paraId="2D36F594" w14:textId="77777777" w:rsidR="001B54E9" w:rsidRDefault="001B54E9" w:rsidP="001B54E9">
            <w:pPr>
              <w:rPr>
                <w:sz w:val="24"/>
                <w:szCs w:val="24"/>
              </w:rPr>
            </w:pPr>
          </w:p>
          <w:p w14:paraId="30780828" w14:textId="77777777" w:rsidR="001B54E9" w:rsidRPr="00D24BE9" w:rsidRDefault="001B54E9" w:rsidP="001B54E9">
            <w:pPr>
              <w:rPr>
                <w:b/>
                <w:bCs/>
                <w:sz w:val="24"/>
                <w:szCs w:val="24"/>
              </w:rPr>
            </w:pPr>
            <w:r w:rsidRPr="00D24BE9">
              <w:rPr>
                <w:b/>
                <w:bCs/>
                <w:sz w:val="24"/>
                <w:szCs w:val="24"/>
              </w:rPr>
              <w:t>Our Nurture Groups views:</w:t>
            </w:r>
            <w:r w:rsidR="006731F8">
              <w:rPr>
                <w:b/>
                <w:bCs/>
                <w:sz w:val="24"/>
                <w:szCs w:val="24"/>
              </w:rPr>
              <w:t xml:space="preserve"> </w:t>
            </w:r>
          </w:p>
          <w:p w14:paraId="07DDB4C3" w14:textId="77777777" w:rsidR="001B54E9" w:rsidRPr="006048B6" w:rsidRDefault="006731F8" w:rsidP="001B54E9">
            <w:pPr>
              <w:rPr>
                <w:sz w:val="24"/>
                <w:szCs w:val="24"/>
              </w:rPr>
            </w:pPr>
            <w:r>
              <w:rPr>
                <w:rFonts w:eastAsia="Times New Roman"/>
                <w:noProof/>
              </w:rPr>
              <w:drawing>
                <wp:anchor distT="0" distB="0" distL="114300" distR="114300" simplePos="0" relativeHeight="251684864" behindDoc="0" locked="0" layoutInCell="1" allowOverlap="1" wp14:anchorId="6DCE621A" wp14:editId="21966F51">
                  <wp:simplePos x="0" y="0"/>
                  <wp:positionH relativeFrom="column">
                    <wp:posOffset>3221990</wp:posOffset>
                  </wp:positionH>
                  <wp:positionV relativeFrom="paragraph">
                    <wp:posOffset>66675</wp:posOffset>
                  </wp:positionV>
                  <wp:extent cx="2015490" cy="1509395"/>
                  <wp:effectExtent l="0" t="0" r="3810" b="0"/>
                  <wp:wrapSquare wrapText="bothSides"/>
                  <wp:docPr id="23" name="Picture 23" descr="IMG_94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AD150D-DFDE-4226-ABD2-1C77D61DEF73" descr="IMG_9460.jpg"/>
                          <pic:cNvPicPr>
                            <a:picLocks noChangeAspect="1" noChangeArrowheads="1"/>
                          </pic:cNvPicPr>
                        </pic:nvPicPr>
                        <pic:blipFill>
                          <a:blip r:embed="rId45" r:link="rId46">
                            <a:extLst>
                              <a:ext uri="{28A0092B-C50C-407E-A947-70E740481C1C}">
                                <a14:useLocalDpi xmlns:a14="http://schemas.microsoft.com/office/drawing/2010/main" val="0"/>
                              </a:ext>
                            </a:extLst>
                          </a:blip>
                          <a:srcRect/>
                          <a:stretch>
                            <a:fillRect/>
                          </a:stretch>
                        </pic:blipFill>
                        <pic:spPr bwMode="auto">
                          <a:xfrm>
                            <a:off x="0" y="0"/>
                            <a:ext cx="2015490" cy="1509395"/>
                          </a:xfrm>
                          <a:prstGeom prst="rect">
                            <a:avLst/>
                          </a:prstGeom>
                          <a:noFill/>
                          <a:ln>
                            <a:noFill/>
                          </a:ln>
                        </pic:spPr>
                      </pic:pic>
                    </a:graphicData>
                  </a:graphic>
                  <wp14:sizeRelH relativeFrom="page">
                    <wp14:pctWidth>0</wp14:pctWidth>
                  </wp14:sizeRelH>
                  <wp14:sizeRelV relativeFrom="page">
                    <wp14:pctHeight>0</wp14:pctHeight>
                  </wp14:sizeRelV>
                </wp:anchor>
              </w:drawing>
            </w:r>
            <w:r w:rsidR="00D24BE9">
              <w:rPr>
                <w:rFonts w:eastAsia="Times New Roman"/>
                <w:noProof/>
              </w:rPr>
              <w:drawing>
                <wp:anchor distT="0" distB="0" distL="114300" distR="114300" simplePos="0" relativeHeight="251688960" behindDoc="0" locked="0" layoutInCell="1" allowOverlap="1" wp14:anchorId="558ACE41" wp14:editId="491778D7">
                  <wp:simplePos x="0" y="0"/>
                  <wp:positionH relativeFrom="column">
                    <wp:posOffset>-24489</wp:posOffset>
                  </wp:positionH>
                  <wp:positionV relativeFrom="paragraph">
                    <wp:posOffset>69960</wp:posOffset>
                  </wp:positionV>
                  <wp:extent cx="2075290" cy="1554525"/>
                  <wp:effectExtent l="0" t="0" r="1270" b="7620"/>
                  <wp:wrapSquare wrapText="bothSides"/>
                  <wp:docPr id="22" name="Picture 22" descr="IMG_94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D4101E0-4DB6-4EE7-8526-A424EA9CE06C" descr="IMG_9461.jpg"/>
                          <pic:cNvPicPr>
                            <a:picLocks noChangeAspect="1" noChangeArrowheads="1"/>
                          </pic:cNvPicPr>
                        </pic:nvPicPr>
                        <pic:blipFill>
                          <a:blip r:embed="rId47" r:link="rId48">
                            <a:extLst>
                              <a:ext uri="{28A0092B-C50C-407E-A947-70E740481C1C}">
                                <a14:useLocalDpi xmlns:a14="http://schemas.microsoft.com/office/drawing/2010/main" val="0"/>
                              </a:ext>
                            </a:extLst>
                          </a:blip>
                          <a:srcRect/>
                          <a:stretch>
                            <a:fillRect/>
                          </a:stretch>
                        </pic:blipFill>
                        <pic:spPr bwMode="auto">
                          <a:xfrm>
                            <a:off x="0" y="0"/>
                            <a:ext cx="2075290" cy="1554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6C423A" w14:textId="77777777" w:rsidR="001B54E9" w:rsidRPr="006048B6" w:rsidRDefault="001B54E9" w:rsidP="001B54E9">
            <w:pPr>
              <w:rPr>
                <w:sz w:val="24"/>
                <w:szCs w:val="24"/>
              </w:rPr>
            </w:pPr>
          </w:p>
          <w:p w14:paraId="57359D69" w14:textId="77777777" w:rsidR="001B54E9" w:rsidRPr="006048B6" w:rsidRDefault="001B54E9" w:rsidP="001B54E9">
            <w:pPr>
              <w:rPr>
                <w:sz w:val="24"/>
                <w:szCs w:val="24"/>
              </w:rPr>
            </w:pPr>
          </w:p>
          <w:p w14:paraId="3EE4A607" w14:textId="77777777" w:rsidR="00D24BE9" w:rsidRDefault="00D24BE9" w:rsidP="001B54E9">
            <w:pPr>
              <w:rPr>
                <w:sz w:val="24"/>
                <w:szCs w:val="24"/>
              </w:rPr>
            </w:pPr>
          </w:p>
          <w:p w14:paraId="64C22F0F" w14:textId="77777777" w:rsidR="00D24BE9" w:rsidRDefault="00D24BE9" w:rsidP="001B54E9">
            <w:pPr>
              <w:rPr>
                <w:sz w:val="24"/>
                <w:szCs w:val="24"/>
              </w:rPr>
            </w:pPr>
          </w:p>
          <w:p w14:paraId="08944E76" w14:textId="77777777" w:rsidR="00D24BE9" w:rsidRDefault="00D24BE9" w:rsidP="001B54E9">
            <w:pPr>
              <w:rPr>
                <w:sz w:val="24"/>
                <w:szCs w:val="24"/>
              </w:rPr>
            </w:pPr>
          </w:p>
          <w:p w14:paraId="3C92A995" w14:textId="77777777" w:rsidR="00D24BE9" w:rsidRDefault="00D24BE9" w:rsidP="001B54E9">
            <w:pPr>
              <w:rPr>
                <w:sz w:val="24"/>
                <w:szCs w:val="24"/>
              </w:rPr>
            </w:pPr>
          </w:p>
          <w:p w14:paraId="6180931E" w14:textId="77777777" w:rsidR="00D24BE9" w:rsidRDefault="00D24BE9" w:rsidP="001B54E9">
            <w:pPr>
              <w:rPr>
                <w:sz w:val="24"/>
                <w:szCs w:val="24"/>
              </w:rPr>
            </w:pPr>
          </w:p>
          <w:p w14:paraId="1C98C582" w14:textId="77777777" w:rsidR="00D24BE9" w:rsidRDefault="00D24BE9" w:rsidP="001B54E9">
            <w:pPr>
              <w:rPr>
                <w:sz w:val="24"/>
                <w:szCs w:val="24"/>
              </w:rPr>
            </w:pPr>
          </w:p>
          <w:p w14:paraId="2BDDDD60" w14:textId="77777777" w:rsidR="001B54E9" w:rsidRDefault="001B54E9" w:rsidP="001B54E9">
            <w:pPr>
              <w:rPr>
                <w:sz w:val="24"/>
                <w:szCs w:val="24"/>
              </w:rPr>
            </w:pPr>
            <w:r w:rsidRPr="006048B6">
              <w:rPr>
                <w:sz w:val="24"/>
                <w:szCs w:val="24"/>
              </w:rPr>
              <w:t>If you would like more information on Nurture within Glasgow City council access the link below:</w:t>
            </w:r>
          </w:p>
          <w:p w14:paraId="79827AD9" w14:textId="77777777" w:rsidR="001B54E9" w:rsidRPr="006048B6" w:rsidRDefault="001B54E9" w:rsidP="001B54E9">
            <w:pPr>
              <w:rPr>
                <w:sz w:val="24"/>
                <w:szCs w:val="24"/>
              </w:rPr>
            </w:pPr>
          </w:p>
          <w:p w14:paraId="1DAFC1E8" w14:textId="77777777" w:rsidR="001B54E9" w:rsidRPr="006048B6" w:rsidRDefault="007A2557" w:rsidP="001B54E9">
            <w:pPr>
              <w:rPr>
                <w:sz w:val="24"/>
                <w:szCs w:val="24"/>
              </w:rPr>
            </w:pPr>
            <w:hyperlink r:id="rId49" w:history="1">
              <w:r w:rsidR="001B54E9" w:rsidRPr="006048B6">
                <w:rPr>
                  <w:rStyle w:val="Hyperlink"/>
                  <w:sz w:val="24"/>
                  <w:szCs w:val="24"/>
                </w:rPr>
                <w:t>https://www.glasgow.gov.uk/article/18943/Nurture</w:t>
              </w:r>
            </w:hyperlink>
            <w:r w:rsidR="001B54E9" w:rsidRPr="006048B6">
              <w:rPr>
                <w:sz w:val="24"/>
                <w:szCs w:val="24"/>
              </w:rPr>
              <w:t xml:space="preserve"> </w:t>
            </w:r>
          </w:p>
          <w:p w14:paraId="7AAEAA7C" w14:textId="77777777" w:rsidR="001B54E9" w:rsidRDefault="007A2557" w:rsidP="00D24BE9">
            <w:pPr>
              <w:rPr>
                <w:sz w:val="24"/>
                <w:szCs w:val="24"/>
              </w:rPr>
            </w:pPr>
            <w:hyperlink r:id="rId50" w:history="1">
              <w:r w:rsidR="001B54E9" w:rsidRPr="006048B6">
                <w:rPr>
                  <w:rStyle w:val="Hyperlink"/>
                  <w:sz w:val="24"/>
                  <w:szCs w:val="24"/>
                </w:rPr>
                <w:t>https://blogs.glowscotland.org.uk/glowblogs/glasgowpsychologicalservice/nurture/</w:t>
              </w:r>
            </w:hyperlink>
          </w:p>
          <w:p w14:paraId="19CF42A6" w14:textId="77777777" w:rsidR="001B54E9" w:rsidRPr="006048B6" w:rsidRDefault="001B54E9" w:rsidP="001B54E9">
            <w:pPr>
              <w:rPr>
                <w:sz w:val="24"/>
                <w:szCs w:val="24"/>
              </w:rPr>
            </w:pPr>
          </w:p>
        </w:tc>
      </w:tr>
      <w:tr w:rsidR="00634C6B" w14:paraId="07EDEF7A" w14:textId="77777777" w:rsidTr="00766105">
        <w:tc>
          <w:tcPr>
            <w:tcW w:w="9016" w:type="dxa"/>
            <w:tcBorders>
              <w:top w:val="nil"/>
              <w:left w:val="nil"/>
              <w:bottom w:val="nil"/>
              <w:right w:val="nil"/>
            </w:tcBorders>
          </w:tcPr>
          <w:p w14:paraId="10268E32" w14:textId="77777777" w:rsidR="00634C6B" w:rsidRPr="00766105" w:rsidRDefault="00634C6B" w:rsidP="00634C6B">
            <w:pPr>
              <w:rPr>
                <w:b/>
                <w:bCs/>
                <w:sz w:val="28"/>
                <w:szCs w:val="28"/>
              </w:rPr>
            </w:pPr>
            <w:r w:rsidRPr="00766105">
              <w:rPr>
                <w:b/>
                <w:bCs/>
                <w:sz w:val="28"/>
                <w:szCs w:val="28"/>
              </w:rPr>
              <w:lastRenderedPageBreak/>
              <w:t xml:space="preserve">TARGETED SUPPORT </w:t>
            </w:r>
          </w:p>
          <w:p w14:paraId="3229C817" w14:textId="77777777" w:rsidR="00634C6B" w:rsidRPr="00766105" w:rsidRDefault="00634C6B" w:rsidP="00634C6B">
            <w:pPr>
              <w:rPr>
                <w:b/>
                <w:bCs/>
                <w:sz w:val="28"/>
                <w:szCs w:val="28"/>
              </w:rPr>
            </w:pPr>
          </w:p>
        </w:tc>
      </w:tr>
      <w:tr w:rsidR="00634C6B" w14:paraId="5208C295" w14:textId="77777777" w:rsidTr="00766105">
        <w:tc>
          <w:tcPr>
            <w:tcW w:w="9016" w:type="dxa"/>
            <w:tcBorders>
              <w:top w:val="nil"/>
              <w:left w:val="nil"/>
              <w:bottom w:val="nil"/>
              <w:right w:val="nil"/>
            </w:tcBorders>
          </w:tcPr>
          <w:p w14:paraId="4E08DBFC" w14:textId="77777777" w:rsidR="00634C6B" w:rsidRPr="005F0509" w:rsidRDefault="00634C6B" w:rsidP="00634C6B">
            <w:pPr>
              <w:rPr>
                <w:b/>
                <w:bCs/>
              </w:rPr>
            </w:pPr>
          </w:p>
          <w:p w14:paraId="44EC2305" w14:textId="2785BDFF" w:rsidR="00634C6B" w:rsidRPr="00D8305C" w:rsidRDefault="00634C6B" w:rsidP="00D8305C">
            <w:pPr>
              <w:rPr>
                <w:sz w:val="24"/>
                <w:szCs w:val="24"/>
              </w:rPr>
            </w:pPr>
            <w:r w:rsidRPr="00D8305C">
              <w:rPr>
                <w:sz w:val="24"/>
                <w:szCs w:val="24"/>
              </w:rPr>
              <w:t xml:space="preserve">Our dedicated team of Support for Learning Workers </w:t>
            </w:r>
            <w:r w:rsidR="006731F8" w:rsidRPr="00D8305C">
              <w:rPr>
                <w:sz w:val="24"/>
                <w:szCs w:val="24"/>
              </w:rPr>
              <w:t>target</w:t>
            </w:r>
            <w:r w:rsidRPr="00D8305C">
              <w:rPr>
                <w:sz w:val="24"/>
                <w:szCs w:val="24"/>
              </w:rPr>
              <w:t xml:space="preserve"> pupils across the BGE phase</w:t>
            </w:r>
            <w:r w:rsidR="006731F8" w:rsidRPr="00D8305C">
              <w:rPr>
                <w:sz w:val="24"/>
                <w:szCs w:val="24"/>
              </w:rPr>
              <w:t>. They support them with their l</w:t>
            </w:r>
            <w:r w:rsidRPr="00D8305C">
              <w:rPr>
                <w:sz w:val="24"/>
                <w:szCs w:val="24"/>
              </w:rPr>
              <w:t xml:space="preserve">earning across </w:t>
            </w:r>
            <w:r w:rsidR="006731F8" w:rsidRPr="00D8305C">
              <w:rPr>
                <w:sz w:val="24"/>
                <w:szCs w:val="24"/>
              </w:rPr>
              <w:t>curricular areas</w:t>
            </w:r>
            <w:r w:rsidR="00D8305C" w:rsidRPr="00D8305C">
              <w:rPr>
                <w:sz w:val="24"/>
                <w:szCs w:val="24"/>
              </w:rPr>
              <w:t xml:space="preserve"> and offer an extra layer of universal support within the classroom environment</w:t>
            </w:r>
            <w:r w:rsidR="006731F8" w:rsidRPr="00D8305C">
              <w:rPr>
                <w:sz w:val="24"/>
                <w:szCs w:val="24"/>
              </w:rPr>
              <w:t xml:space="preserve">. </w:t>
            </w:r>
            <w:r w:rsidRPr="00D8305C">
              <w:rPr>
                <w:sz w:val="24"/>
                <w:szCs w:val="24"/>
              </w:rPr>
              <w:t xml:space="preserve"> </w:t>
            </w:r>
          </w:p>
          <w:p w14:paraId="320853CE" w14:textId="77777777" w:rsidR="007450CD" w:rsidRPr="005F0509" w:rsidRDefault="007450CD" w:rsidP="00634C6B">
            <w:pPr>
              <w:rPr>
                <w:b/>
                <w:bCs/>
              </w:rPr>
            </w:pPr>
          </w:p>
          <w:p w14:paraId="0483C946" w14:textId="77777777" w:rsidR="007450CD" w:rsidRPr="005F0509" w:rsidRDefault="007450CD" w:rsidP="007450CD">
            <w:pPr>
              <w:pStyle w:val="ListParagraph"/>
              <w:numPr>
                <w:ilvl w:val="0"/>
                <w:numId w:val="12"/>
              </w:numPr>
              <w:rPr>
                <w:sz w:val="24"/>
                <w:szCs w:val="24"/>
              </w:rPr>
            </w:pPr>
            <w:r w:rsidRPr="005F0509">
              <w:rPr>
                <w:sz w:val="24"/>
                <w:szCs w:val="24"/>
              </w:rPr>
              <w:t>In class support</w:t>
            </w:r>
          </w:p>
          <w:p w14:paraId="4ECD4830" w14:textId="77777777" w:rsidR="007450CD" w:rsidRPr="005F0509" w:rsidRDefault="007450CD" w:rsidP="007450CD">
            <w:pPr>
              <w:pStyle w:val="ListParagraph"/>
              <w:numPr>
                <w:ilvl w:val="0"/>
                <w:numId w:val="12"/>
              </w:numPr>
              <w:rPr>
                <w:sz w:val="24"/>
                <w:szCs w:val="24"/>
              </w:rPr>
            </w:pPr>
            <w:r w:rsidRPr="005F0509">
              <w:rPr>
                <w:sz w:val="24"/>
                <w:szCs w:val="24"/>
              </w:rPr>
              <w:t>Small group for literacy</w:t>
            </w:r>
            <w:r w:rsidR="005F2768" w:rsidRPr="005F0509">
              <w:rPr>
                <w:sz w:val="24"/>
                <w:szCs w:val="24"/>
              </w:rPr>
              <w:t xml:space="preserve"> </w:t>
            </w:r>
            <w:r w:rsidR="005F2768" w:rsidRPr="00D8305C">
              <w:rPr>
                <w:sz w:val="24"/>
                <w:szCs w:val="24"/>
              </w:rPr>
              <w:t>and numeracy</w:t>
            </w:r>
          </w:p>
          <w:p w14:paraId="34573766" w14:textId="77777777" w:rsidR="007450CD" w:rsidRPr="005F0509" w:rsidRDefault="007450CD" w:rsidP="007450CD">
            <w:pPr>
              <w:pStyle w:val="ListParagraph"/>
              <w:numPr>
                <w:ilvl w:val="0"/>
                <w:numId w:val="12"/>
              </w:numPr>
              <w:rPr>
                <w:sz w:val="24"/>
                <w:szCs w:val="24"/>
              </w:rPr>
            </w:pPr>
            <w:r w:rsidRPr="005F0509">
              <w:rPr>
                <w:sz w:val="24"/>
                <w:szCs w:val="24"/>
              </w:rPr>
              <w:t xml:space="preserve">1-1 support </w:t>
            </w:r>
          </w:p>
          <w:p w14:paraId="10F5155B" w14:textId="77777777" w:rsidR="007450CD" w:rsidRPr="005F0509" w:rsidRDefault="007450CD" w:rsidP="007450CD">
            <w:pPr>
              <w:pStyle w:val="ListParagraph"/>
              <w:numPr>
                <w:ilvl w:val="0"/>
                <w:numId w:val="12"/>
              </w:numPr>
              <w:rPr>
                <w:sz w:val="24"/>
                <w:szCs w:val="24"/>
              </w:rPr>
            </w:pPr>
            <w:r w:rsidRPr="005F0509">
              <w:rPr>
                <w:sz w:val="24"/>
                <w:szCs w:val="24"/>
              </w:rPr>
              <w:t>Small group in the HIVE</w:t>
            </w:r>
          </w:p>
          <w:p w14:paraId="2540FA9C" w14:textId="77777777" w:rsidR="007450CD" w:rsidRPr="005F0509" w:rsidRDefault="007450CD" w:rsidP="007450CD">
            <w:pPr>
              <w:pStyle w:val="ListParagraph"/>
              <w:numPr>
                <w:ilvl w:val="0"/>
                <w:numId w:val="12"/>
              </w:numPr>
              <w:rPr>
                <w:sz w:val="24"/>
                <w:szCs w:val="24"/>
              </w:rPr>
            </w:pPr>
            <w:r w:rsidRPr="005F0509">
              <w:rPr>
                <w:sz w:val="24"/>
                <w:szCs w:val="24"/>
              </w:rPr>
              <w:t xml:space="preserve">HIVE support </w:t>
            </w:r>
          </w:p>
          <w:p w14:paraId="48DAEF24" w14:textId="77777777" w:rsidR="007450CD" w:rsidRPr="005F0509" w:rsidRDefault="007450CD" w:rsidP="007450CD">
            <w:pPr>
              <w:pStyle w:val="ListParagraph"/>
              <w:numPr>
                <w:ilvl w:val="0"/>
                <w:numId w:val="12"/>
              </w:numPr>
              <w:rPr>
                <w:sz w:val="24"/>
                <w:szCs w:val="24"/>
              </w:rPr>
            </w:pPr>
            <w:r w:rsidRPr="005F0509">
              <w:rPr>
                <w:sz w:val="24"/>
                <w:szCs w:val="24"/>
              </w:rPr>
              <w:t>Support with assessments</w:t>
            </w:r>
          </w:p>
          <w:p w14:paraId="4AF8F197" w14:textId="02003E08" w:rsidR="007450CD" w:rsidRPr="00D8305C" w:rsidRDefault="007450CD" w:rsidP="00D8305C">
            <w:pPr>
              <w:pStyle w:val="ListParagraph"/>
              <w:numPr>
                <w:ilvl w:val="0"/>
                <w:numId w:val="12"/>
              </w:numPr>
              <w:rPr>
                <w:sz w:val="24"/>
                <w:szCs w:val="24"/>
              </w:rPr>
            </w:pPr>
            <w:r w:rsidRPr="005F0509">
              <w:rPr>
                <w:sz w:val="24"/>
                <w:szCs w:val="24"/>
              </w:rPr>
              <w:t xml:space="preserve">Safe space </w:t>
            </w:r>
          </w:p>
          <w:p w14:paraId="4B5902AD" w14:textId="77777777" w:rsidR="007450CD" w:rsidRPr="005F0509" w:rsidRDefault="007450CD" w:rsidP="007450CD">
            <w:pPr>
              <w:pStyle w:val="ListParagraph"/>
              <w:numPr>
                <w:ilvl w:val="0"/>
                <w:numId w:val="12"/>
              </w:numPr>
              <w:rPr>
                <w:sz w:val="24"/>
                <w:szCs w:val="24"/>
              </w:rPr>
            </w:pPr>
            <w:r w:rsidRPr="005F0509">
              <w:rPr>
                <w:sz w:val="24"/>
                <w:szCs w:val="24"/>
              </w:rPr>
              <w:t>R</w:t>
            </w:r>
            <w:r w:rsidR="006731F8" w:rsidRPr="005F0509">
              <w:rPr>
                <w:sz w:val="24"/>
                <w:szCs w:val="24"/>
              </w:rPr>
              <w:t>e-integrate pupils</w:t>
            </w:r>
            <w:r w:rsidRPr="005F0509">
              <w:rPr>
                <w:sz w:val="24"/>
                <w:szCs w:val="24"/>
              </w:rPr>
              <w:t xml:space="preserve"> back into classes</w:t>
            </w:r>
          </w:p>
          <w:p w14:paraId="30C87201" w14:textId="77777777" w:rsidR="00634C6B" w:rsidRPr="005F0509" w:rsidRDefault="00634C6B" w:rsidP="00634C6B">
            <w:pPr>
              <w:rPr>
                <w:b/>
                <w:bCs/>
              </w:rPr>
            </w:pPr>
          </w:p>
          <w:p w14:paraId="14CA4AF6" w14:textId="77777777" w:rsidR="00985E71" w:rsidRPr="00D8305C" w:rsidRDefault="00634C6B" w:rsidP="005F2768">
            <w:pPr>
              <w:rPr>
                <w:sz w:val="24"/>
                <w:szCs w:val="24"/>
              </w:rPr>
            </w:pPr>
            <w:r w:rsidRPr="005F0509">
              <w:rPr>
                <w:sz w:val="24"/>
                <w:szCs w:val="24"/>
              </w:rPr>
              <w:t>All targeted support undergoes a robust quality assurance process through internal systems such as the KIIM and meetings with D</w:t>
            </w:r>
            <w:r w:rsidR="00985E71" w:rsidRPr="005F0509">
              <w:rPr>
                <w:sz w:val="24"/>
                <w:szCs w:val="24"/>
              </w:rPr>
              <w:t xml:space="preserve">epute </w:t>
            </w:r>
            <w:r w:rsidRPr="005F0509">
              <w:rPr>
                <w:sz w:val="24"/>
                <w:szCs w:val="24"/>
              </w:rPr>
              <w:t>H</w:t>
            </w:r>
            <w:r w:rsidR="00985E71" w:rsidRPr="005F0509">
              <w:rPr>
                <w:sz w:val="24"/>
                <w:szCs w:val="24"/>
              </w:rPr>
              <w:t xml:space="preserve">ead </w:t>
            </w:r>
            <w:r w:rsidRPr="005F0509">
              <w:rPr>
                <w:sz w:val="24"/>
                <w:szCs w:val="24"/>
              </w:rPr>
              <w:t>T</w:t>
            </w:r>
            <w:r w:rsidR="00985E71" w:rsidRPr="005F0509">
              <w:rPr>
                <w:sz w:val="24"/>
                <w:szCs w:val="24"/>
              </w:rPr>
              <w:t>eacher</w:t>
            </w:r>
            <w:r w:rsidRPr="005F0509">
              <w:rPr>
                <w:sz w:val="24"/>
                <w:szCs w:val="24"/>
              </w:rPr>
              <w:t xml:space="preserve"> and P</w:t>
            </w:r>
            <w:r w:rsidR="00985E71" w:rsidRPr="005F0509">
              <w:rPr>
                <w:sz w:val="24"/>
                <w:szCs w:val="24"/>
              </w:rPr>
              <w:t xml:space="preserve">T Pastoral </w:t>
            </w:r>
            <w:r w:rsidRPr="005F0509">
              <w:rPr>
                <w:sz w:val="24"/>
                <w:szCs w:val="24"/>
              </w:rPr>
              <w:t>C</w:t>
            </w:r>
            <w:r w:rsidR="00985E71" w:rsidRPr="005F0509">
              <w:rPr>
                <w:sz w:val="24"/>
                <w:szCs w:val="24"/>
              </w:rPr>
              <w:t>are</w:t>
            </w:r>
            <w:r w:rsidR="005F2768" w:rsidRPr="005F0509">
              <w:rPr>
                <w:sz w:val="24"/>
                <w:szCs w:val="24"/>
              </w:rPr>
              <w:t xml:space="preserve">. </w:t>
            </w:r>
            <w:r w:rsidR="005F2768" w:rsidRPr="00D8305C">
              <w:rPr>
                <w:sz w:val="24"/>
                <w:szCs w:val="24"/>
              </w:rPr>
              <w:t xml:space="preserve">These meetings </w:t>
            </w:r>
            <w:r w:rsidRPr="00D8305C">
              <w:rPr>
                <w:sz w:val="24"/>
                <w:szCs w:val="24"/>
              </w:rPr>
              <w:t xml:space="preserve">ensure the individual needs of young people are </w:t>
            </w:r>
            <w:r w:rsidR="005F2768" w:rsidRPr="00D8305C">
              <w:rPr>
                <w:sz w:val="24"/>
                <w:szCs w:val="24"/>
              </w:rPr>
              <w:t xml:space="preserve">continually reviewed and </w:t>
            </w:r>
            <w:r w:rsidR="007450CD" w:rsidRPr="00D8305C">
              <w:rPr>
                <w:sz w:val="24"/>
                <w:szCs w:val="24"/>
              </w:rPr>
              <w:t>suppor</w:t>
            </w:r>
            <w:r w:rsidR="005F2768" w:rsidRPr="00D8305C">
              <w:rPr>
                <w:sz w:val="24"/>
                <w:szCs w:val="24"/>
              </w:rPr>
              <w:t>ts put in place.</w:t>
            </w:r>
          </w:p>
          <w:p w14:paraId="2FAA747E" w14:textId="77777777" w:rsidR="005F2768" w:rsidRPr="005F0509" w:rsidRDefault="005F2768" w:rsidP="005F2768">
            <w:pPr>
              <w:rPr>
                <w:sz w:val="24"/>
                <w:szCs w:val="24"/>
              </w:rPr>
            </w:pPr>
          </w:p>
          <w:p w14:paraId="3943D74C" w14:textId="77777777" w:rsidR="00985E71" w:rsidRPr="005F0509" w:rsidRDefault="00985E71" w:rsidP="00634C6B">
            <w:pPr>
              <w:rPr>
                <w:sz w:val="24"/>
                <w:szCs w:val="24"/>
              </w:rPr>
            </w:pPr>
            <w:r w:rsidRPr="005F0509">
              <w:rPr>
                <w:sz w:val="24"/>
                <w:szCs w:val="24"/>
              </w:rPr>
              <w:t xml:space="preserve">Pupils, parents and staff are aware of any targeted support and work together to improve the teaching, learning and wellbeing of young people. </w:t>
            </w:r>
          </w:p>
          <w:p w14:paraId="7AA74A0F" w14:textId="5E586D34" w:rsidR="00634C6B" w:rsidRDefault="00634C6B" w:rsidP="00634C6B">
            <w:pPr>
              <w:rPr>
                <w:sz w:val="28"/>
                <w:szCs w:val="28"/>
              </w:rPr>
            </w:pPr>
          </w:p>
          <w:p w14:paraId="5E439A88" w14:textId="558068E6" w:rsidR="00D8305C" w:rsidRDefault="00D8305C" w:rsidP="00D8305C">
            <w:pPr>
              <w:rPr>
                <w:b/>
                <w:bCs/>
                <w:sz w:val="24"/>
                <w:szCs w:val="24"/>
              </w:rPr>
            </w:pPr>
            <w:r w:rsidRPr="00D24BE9">
              <w:rPr>
                <w:b/>
                <w:bCs/>
                <w:sz w:val="24"/>
                <w:szCs w:val="24"/>
              </w:rPr>
              <w:t xml:space="preserve">Our </w:t>
            </w:r>
            <w:r>
              <w:rPr>
                <w:b/>
                <w:bCs/>
                <w:sz w:val="24"/>
                <w:szCs w:val="24"/>
              </w:rPr>
              <w:t>pupils’</w:t>
            </w:r>
            <w:r w:rsidRPr="00D24BE9">
              <w:rPr>
                <w:b/>
                <w:bCs/>
                <w:sz w:val="24"/>
                <w:szCs w:val="24"/>
              </w:rPr>
              <w:t xml:space="preserve"> views:</w:t>
            </w:r>
            <w:r>
              <w:rPr>
                <w:b/>
                <w:bCs/>
                <w:sz w:val="24"/>
                <w:szCs w:val="24"/>
              </w:rPr>
              <w:t xml:space="preserve"> </w:t>
            </w:r>
          </w:p>
          <w:p w14:paraId="3A4511E7" w14:textId="06CC964D" w:rsidR="00D8305C" w:rsidRDefault="00D8305C" w:rsidP="00D8305C">
            <w:pPr>
              <w:rPr>
                <w:b/>
                <w:bCs/>
                <w:sz w:val="24"/>
                <w:szCs w:val="24"/>
              </w:rPr>
            </w:pPr>
          </w:p>
          <w:p w14:paraId="71AEB11B" w14:textId="0A5214B3" w:rsidR="00D8305C" w:rsidRDefault="00D8305C" w:rsidP="00D8305C">
            <w:pPr>
              <w:pStyle w:val="ListParagraph"/>
              <w:numPr>
                <w:ilvl w:val="0"/>
                <w:numId w:val="28"/>
              </w:numPr>
              <w:rPr>
                <w:b/>
                <w:bCs/>
                <w:sz w:val="24"/>
                <w:szCs w:val="24"/>
              </w:rPr>
            </w:pPr>
            <w:r>
              <w:rPr>
                <w:b/>
                <w:bCs/>
                <w:sz w:val="24"/>
                <w:szCs w:val="24"/>
              </w:rPr>
              <w:t>Out of 65 young people asked, 100% of them feel safe when in the HIVE</w:t>
            </w:r>
          </w:p>
          <w:p w14:paraId="09F0D24D" w14:textId="0809F855" w:rsidR="00D8305C" w:rsidRPr="00D8305C" w:rsidRDefault="000E4315" w:rsidP="00D8305C">
            <w:pPr>
              <w:pStyle w:val="ListParagraph"/>
              <w:numPr>
                <w:ilvl w:val="0"/>
                <w:numId w:val="28"/>
              </w:numPr>
              <w:rPr>
                <w:b/>
                <w:bCs/>
                <w:sz w:val="24"/>
                <w:szCs w:val="24"/>
              </w:rPr>
            </w:pPr>
            <w:r>
              <w:rPr>
                <w:b/>
                <w:bCs/>
                <w:sz w:val="24"/>
                <w:szCs w:val="24"/>
              </w:rPr>
              <w:t xml:space="preserve">Out of the 65 young people asked if they felt the HIVE helps them, 100% of them gave positive feedback. </w:t>
            </w:r>
          </w:p>
          <w:p w14:paraId="29FF33BE" w14:textId="035E95C4" w:rsidR="00D8305C" w:rsidRPr="00D24BE9" w:rsidRDefault="007A2557" w:rsidP="00D8305C">
            <w:pPr>
              <w:rPr>
                <w:b/>
                <w:bCs/>
                <w:sz w:val="24"/>
                <w:szCs w:val="24"/>
              </w:rPr>
            </w:pPr>
            <w:r>
              <w:rPr>
                <w:noProof/>
                <w:sz w:val="96"/>
                <w:szCs w:val="96"/>
              </w:rPr>
              <w:drawing>
                <wp:anchor distT="0" distB="0" distL="114300" distR="114300" simplePos="0" relativeHeight="251709440" behindDoc="0" locked="0" layoutInCell="1" allowOverlap="1" wp14:anchorId="1F95AC82" wp14:editId="70BCD21B">
                  <wp:simplePos x="0" y="0"/>
                  <wp:positionH relativeFrom="column">
                    <wp:posOffset>1264920</wp:posOffset>
                  </wp:positionH>
                  <wp:positionV relativeFrom="paragraph">
                    <wp:posOffset>160020</wp:posOffset>
                  </wp:positionV>
                  <wp:extent cx="2218690" cy="1663065"/>
                  <wp:effectExtent l="0" t="0" r="0"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218690" cy="1663065"/>
                          </a:xfrm>
                          <a:prstGeom prst="rect">
                            <a:avLst/>
                          </a:prstGeom>
                          <a:noFill/>
                        </pic:spPr>
                      </pic:pic>
                    </a:graphicData>
                  </a:graphic>
                  <wp14:sizeRelH relativeFrom="page">
                    <wp14:pctWidth>0</wp14:pctWidth>
                  </wp14:sizeRelH>
                  <wp14:sizeRelV relativeFrom="page">
                    <wp14:pctHeight>0</wp14:pctHeight>
                  </wp14:sizeRelV>
                </wp:anchor>
              </w:drawing>
            </w:r>
          </w:p>
          <w:p w14:paraId="01625BDB" w14:textId="1452733E" w:rsidR="00D8305C" w:rsidRPr="00D8305C" w:rsidRDefault="00D8305C" w:rsidP="00634C6B">
            <w:pPr>
              <w:rPr>
                <w:b/>
                <w:bCs/>
                <w:sz w:val="28"/>
                <w:szCs w:val="28"/>
              </w:rPr>
            </w:pPr>
          </w:p>
          <w:p w14:paraId="7ED11E47" w14:textId="684D951E" w:rsidR="00634C6B" w:rsidRPr="005F0509" w:rsidRDefault="00634C6B" w:rsidP="00634C6B">
            <w:pPr>
              <w:rPr>
                <w:sz w:val="28"/>
                <w:szCs w:val="28"/>
              </w:rPr>
            </w:pPr>
          </w:p>
          <w:p w14:paraId="3CA8E9E8" w14:textId="77777777" w:rsidR="007A2557" w:rsidRDefault="007A2557" w:rsidP="00634C6B">
            <w:pPr>
              <w:rPr>
                <w:b/>
                <w:bCs/>
                <w:sz w:val="24"/>
                <w:szCs w:val="24"/>
              </w:rPr>
            </w:pPr>
          </w:p>
          <w:p w14:paraId="3825518E" w14:textId="77777777" w:rsidR="007A2557" w:rsidRDefault="007A2557" w:rsidP="00634C6B">
            <w:pPr>
              <w:rPr>
                <w:b/>
                <w:bCs/>
                <w:sz w:val="24"/>
                <w:szCs w:val="24"/>
              </w:rPr>
            </w:pPr>
          </w:p>
          <w:p w14:paraId="187CFD88" w14:textId="77777777" w:rsidR="007A2557" w:rsidRDefault="007A2557" w:rsidP="00634C6B">
            <w:pPr>
              <w:rPr>
                <w:b/>
                <w:bCs/>
                <w:sz w:val="24"/>
                <w:szCs w:val="24"/>
              </w:rPr>
            </w:pPr>
          </w:p>
          <w:p w14:paraId="24418B53" w14:textId="77777777" w:rsidR="007A2557" w:rsidRDefault="007A2557" w:rsidP="00634C6B">
            <w:pPr>
              <w:rPr>
                <w:b/>
                <w:bCs/>
                <w:sz w:val="24"/>
                <w:szCs w:val="24"/>
              </w:rPr>
            </w:pPr>
          </w:p>
          <w:p w14:paraId="433F561A" w14:textId="77777777" w:rsidR="007A2557" w:rsidRDefault="007A2557" w:rsidP="00634C6B">
            <w:pPr>
              <w:rPr>
                <w:b/>
                <w:bCs/>
                <w:sz w:val="24"/>
                <w:szCs w:val="24"/>
              </w:rPr>
            </w:pPr>
          </w:p>
          <w:p w14:paraId="263E30F8" w14:textId="77777777" w:rsidR="007A2557" w:rsidRDefault="007A2557" w:rsidP="00634C6B">
            <w:pPr>
              <w:rPr>
                <w:b/>
                <w:bCs/>
                <w:sz w:val="24"/>
                <w:szCs w:val="24"/>
              </w:rPr>
            </w:pPr>
          </w:p>
          <w:p w14:paraId="23A22818" w14:textId="77777777" w:rsidR="007A2557" w:rsidRDefault="007A2557" w:rsidP="00634C6B">
            <w:pPr>
              <w:rPr>
                <w:b/>
                <w:bCs/>
                <w:sz w:val="24"/>
                <w:szCs w:val="24"/>
              </w:rPr>
            </w:pPr>
          </w:p>
          <w:p w14:paraId="37837B4F" w14:textId="41D16CD5" w:rsidR="00634C6B" w:rsidRPr="005F0509" w:rsidRDefault="00634C6B" w:rsidP="00634C6B">
            <w:pPr>
              <w:rPr>
                <w:b/>
                <w:bCs/>
                <w:sz w:val="24"/>
                <w:szCs w:val="24"/>
              </w:rPr>
            </w:pPr>
            <w:r w:rsidRPr="005F0509">
              <w:rPr>
                <w:b/>
                <w:bCs/>
                <w:sz w:val="24"/>
                <w:szCs w:val="24"/>
              </w:rPr>
              <w:t>Useful links:</w:t>
            </w:r>
          </w:p>
          <w:p w14:paraId="4A1E66BB" w14:textId="77777777" w:rsidR="00634C6B" w:rsidRPr="005F0509" w:rsidRDefault="00634C6B" w:rsidP="00634C6B">
            <w:pPr>
              <w:rPr>
                <w:sz w:val="24"/>
                <w:szCs w:val="24"/>
              </w:rPr>
            </w:pPr>
          </w:p>
          <w:p w14:paraId="0B57F665" w14:textId="77777777" w:rsidR="00634C6B" w:rsidRPr="005F0509" w:rsidRDefault="007A2557" w:rsidP="00634C6B">
            <w:pPr>
              <w:rPr>
                <w:sz w:val="24"/>
                <w:szCs w:val="24"/>
                <w:u w:val="single"/>
              </w:rPr>
            </w:pPr>
            <w:hyperlink r:id="rId52" w:history="1">
              <w:r w:rsidR="00634C6B" w:rsidRPr="005F0509">
                <w:rPr>
                  <w:rStyle w:val="Hyperlink"/>
                  <w:sz w:val="24"/>
                  <w:szCs w:val="24"/>
                </w:rPr>
                <w:t>https://www.gov.scot/policies/girfec/</w:t>
              </w:r>
            </w:hyperlink>
            <w:r w:rsidR="00634C6B" w:rsidRPr="005F0509">
              <w:rPr>
                <w:sz w:val="24"/>
                <w:szCs w:val="24"/>
                <w:u w:val="single"/>
              </w:rPr>
              <w:t xml:space="preserve"> </w:t>
            </w:r>
          </w:p>
          <w:p w14:paraId="489427BB" w14:textId="77777777" w:rsidR="00634C6B" w:rsidRPr="005F0509" w:rsidRDefault="00634C6B" w:rsidP="00634C6B">
            <w:pPr>
              <w:rPr>
                <w:b/>
                <w:bCs/>
                <w:sz w:val="28"/>
                <w:szCs w:val="28"/>
              </w:rPr>
            </w:pPr>
          </w:p>
          <w:p w14:paraId="76C4FCC2" w14:textId="77777777" w:rsidR="00634C6B" w:rsidRPr="005F0509" w:rsidRDefault="00634C6B" w:rsidP="00634C6B">
            <w:pPr>
              <w:rPr>
                <w:b/>
                <w:bCs/>
                <w:sz w:val="28"/>
                <w:szCs w:val="28"/>
              </w:rPr>
            </w:pPr>
          </w:p>
          <w:p w14:paraId="7E2197C8" w14:textId="77777777" w:rsidR="00634C6B" w:rsidRPr="005F0509" w:rsidRDefault="00634C6B" w:rsidP="00634C6B">
            <w:pPr>
              <w:rPr>
                <w:b/>
                <w:bCs/>
                <w:sz w:val="28"/>
                <w:szCs w:val="28"/>
              </w:rPr>
            </w:pPr>
          </w:p>
          <w:p w14:paraId="3A365933" w14:textId="77777777" w:rsidR="00634C6B" w:rsidRPr="005F0509" w:rsidRDefault="00634C6B" w:rsidP="00634C6B">
            <w:pPr>
              <w:rPr>
                <w:b/>
                <w:bCs/>
                <w:sz w:val="28"/>
                <w:szCs w:val="28"/>
              </w:rPr>
            </w:pPr>
          </w:p>
        </w:tc>
      </w:tr>
      <w:tr w:rsidR="00634C6B" w14:paraId="112E9F05" w14:textId="77777777" w:rsidTr="00766105">
        <w:tc>
          <w:tcPr>
            <w:tcW w:w="9016" w:type="dxa"/>
            <w:tcBorders>
              <w:top w:val="nil"/>
              <w:left w:val="nil"/>
              <w:bottom w:val="nil"/>
              <w:right w:val="nil"/>
            </w:tcBorders>
          </w:tcPr>
          <w:p w14:paraId="351DABCA" w14:textId="77777777" w:rsidR="00634C6B" w:rsidRPr="005F0509" w:rsidRDefault="00634C6B" w:rsidP="007A2557">
            <w:pPr>
              <w:jc w:val="both"/>
              <w:rPr>
                <w:b/>
                <w:bCs/>
                <w:sz w:val="28"/>
                <w:szCs w:val="28"/>
              </w:rPr>
            </w:pPr>
            <w:r w:rsidRPr="005F0509">
              <w:rPr>
                <w:b/>
                <w:bCs/>
                <w:sz w:val="28"/>
                <w:szCs w:val="28"/>
              </w:rPr>
              <w:lastRenderedPageBreak/>
              <w:t xml:space="preserve">PRIMARY TRANSITIONS </w:t>
            </w:r>
          </w:p>
          <w:p w14:paraId="4E54402B" w14:textId="77777777" w:rsidR="00634C6B" w:rsidRPr="005F0509" w:rsidRDefault="00634C6B" w:rsidP="00634C6B">
            <w:pPr>
              <w:rPr>
                <w:b/>
                <w:bCs/>
                <w:sz w:val="28"/>
                <w:szCs w:val="28"/>
              </w:rPr>
            </w:pPr>
          </w:p>
        </w:tc>
      </w:tr>
      <w:tr w:rsidR="00634C6B" w14:paraId="71F74266" w14:textId="77777777" w:rsidTr="00766105">
        <w:tc>
          <w:tcPr>
            <w:tcW w:w="9016" w:type="dxa"/>
            <w:tcBorders>
              <w:top w:val="nil"/>
              <w:left w:val="nil"/>
              <w:bottom w:val="nil"/>
              <w:right w:val="nil"/>
            </w:tcBorders>
          </w:tcPr>
          <w:p w14:paraId="44973DC9" w14:textId="77777777" w:rsidR="00634C6B" w:rsidRPr="00904FA4" w:rsidRDefault="00634C6B" w:rsidP="00634C6B"/>
          <w:p w14:paraId="792A1FFB" w14:textId="0188819E" w:rsidR="00634C6B" w:rsidRPr="00904FA4" w:rsidRDefault="00634C6B" w:rsidP="000E4315">
            <w:r w:rsidRPr="00904FA4">
              <w:t xml:space="preserve">Alongside DHT, PTPC and a range of other stakeholders the </w:t>
            </w:r>
            <w:proofErr w:type="spellStart"/>
            <w:r w:rsidRPr="00904FA4">
              <w:t>SfL</w:t>
            </w:r>
            <w:proofErr w:type="spellEnd"/>
            <w:r w:rsidRPr="00904FA4">
              <w:t xml:space="preserve"> team are involved in the whole transition process from Primary to Secondary School. </w:t>
            </w:r>
          </w:p>
          <w:p w14:paraId="6019E9D3" w14:textId="77777777" w:rsidR="00634C6B" w:rsidRPr="00904FA4" w:rsidRDefault="00634C6B" w:rsidP="00634C6B"/>
          <w:p w14:paraId="5D2C376A" w14:textId="77777777" w:rsidR="00634C6B" w:rsidRPr="00904FA4" w:rsidRDefault="00634C6B" w:rsidP="00634C6B">
            <w:r w:rsidRPr="00904FA4">
              <w:t>We start gathering information required to ensure appropriate support in KSS at their early stage of Primary School. As they progress to their later Primary School experience</w:t>
            </w:r>
            <w:r w:rsidR="004C1919">
              <w:t>,</w:t>
            </w:r>
            <w:r w:rsidRPr="00904FA4">
              <w:t xml:space="preserve"> </w:t>
            </w:r>
            <w:proofErr w:type="spellStart"/>
            <w:r w:rsidRPr="00904FA4">
              <w:t>SfL</w:t>
            </w:r>
            <w:proofErr w:type="spellEnd"/>
            <w:r w:rsidRPr="00904FA4">
              <w:t xml:space="preserve"> teachers visit the Primary teachers to gather all information regarding upcoming pupils. </w:t>
            </w:r>
          </w:p>
          <w:p w14:paraId="0456CFB4" w14:textId="77777777" w:rsidR="00634C6B" w:rsidRPr="00904FA4" w:rsidRDefault="00634C6B" w:rsidP="00634C6B"/>
          <w:p w14:paraId="116AD8FA" w14:textId="77777777" w:rsidR="00634C6B" w:rsidRPr="00904FA4" w:rsidRDefault="00634C6B" w:rsidP="00634C6B">
            <w:r w:rsidRPr="00904FA4">
              <w:t xml:space="preserve">Support for Learning Workers visit all feeder Primary Schools at various stages throughout Primary 7 to build positive relationships with pupils and can become a friendly face when they arrive at Knightswood Secondary School. </w:t>
            </w:r>
          </w:p>
          <w:p w14:paraId="68B63848" w14:textId="77777777" w:rsidR="004C1919" w:rsidRPr="00766105" w:rsidRDefault="004C1919" w:rsidP="00634C6B">
            <w:pPr>
              <w:rPr>
                <w:b/>
                <w:bCs/>
                <w:i/>
                <w:iCs/>
                <w:color w:val="FF0000"/>
              </w:rPr>
            </w:pPr>
          </w:p>
          <w:p w14:paraId="3199FEFE" w14:textId="77777777" w:rsidR="004C1919" w:rsidRPr="000E4315" w:rsidRDefault="004C1919" w:rsidP="00634C6B">
            <w:r w:rsidRPr="000E4315">
              <w:t>Information is gathered and</w:t>
            </w:r>
            <w:r w:rsidR="000068DA" w:rsidRPr="000E4315">
              <w:t>,</w:t>
            </w:r>
            <w:r w:rsidRPr="000E4315">
              <w:t xml:space="preserve"> where appropriate, this information is then disseminated to staff within the school to provide the necessary support to individual pupils.</w:t>
            </w:r>
          </w:p>
          <w:p w14:paraId="4627E7C4" w14:textId="77777777" w:rsidR="00634C6B" w:rsidRPr="000068DA" w:rsidRDefault="00634C6B" w:rsidP="00634C6B">
            <w:pPr>
              <w:rPr>
                <w:color w:val="FF0000"/>
              </w:rPr>
            </w:pPr>
          </w:p>
          <w:p w14:paraId="03F32984" w14:textId="77777777" w:rsidR="00634C6B" w:rsidRPr="000068DA" w:rsidRDefault="00634C6B" w:rsidP="00634C6B">
            <w:pPr>
              <w:rPr>
                <w:b/>
                <w:bCs/>
                <w:sz w:val="24"/>
                <w:szCs w:val="24"/>
              </w:rPr>
            </w:pPr>
            <w:r w:rsidRPr="000068DA">
              <w:rPr>
                <w:b/>
                <w:bCs/>
                <w:sz w:val="24"/>
                <w:szCs w:val="24"/>
              </w:rPr>
              <w:t xml:space="preserve">Enhanced Transition </w:t>
            </w:r>
          </w:p>
          <w:p w14:paraId="228C623B" w14:textId="77777777" w:rsidR="000068DA" w:rsidRPr="000068DA" w:rsidRDefault="000068DA" w:rsidP="00634C6B">
            <w:pPr>
              <w:rPr>
                <w:b/>
                <w:bCs/>
                <w:sz w:val="24"/>
                <w:szCs w:val="24"/>
              </w:rPr>
            </w:pPr>
          </w:p>
          <w:p w14:paraId="7EA12A87" w14:textId="77777777" w:rsidR="00634C6B" w:rsidRPr="000E4315" w:rsidRDefault="00634C6B" w:rsidP="000068DA">
            <w:pPr>
              <w:rPr>
                <w:sz w:val="24"/>
                <w:szCs w:val="24"/>
              </w:rPr>
            </w:pPr>
            <w:r w:rsidRPr="000068DA">
              <w:rPr>
                <w:sz w:val="24"/>
                <w:szCs w:val="24"/>
              </w:rPr>
              <w:t>Some pupils may find the transition to secondary school more challenging and they will be identified by parents</w:t>
            </w:r>
            <w:r w:rsidR="000068DA" w:rsidRPr="000E4315">
              <w:rPr>
                <w:sz w:val="24"/>
                <w:szCs w:val="24"/>
              </w:rPr>
              <w:t>/carers</w:t>
            </w:r>
            <w:r w:rsidRPr="000E4315">
              <w:rPr>
                <w:sz w:val="24"/>
                <w:szCs w:val="24"/>
              </w:rPr>
              <w:t xml:space="preserve"> </w:t>
            </w:r>
            <w:r w:rsidRPr="000068DA">
              <w:rPr>
                <w:sz w:val="24"/>
                <w:szCs w:val="24"/>
              </w:rPr>
              <w:t xml:space="preserve">and Primary teachers. All information is passed to KSS and enhanced transition visits are </w:t>
            </w:r>
            <w:r w:rsidR="000068DA" w:rsidRPr="000E4315">
              <w:rPr>
                <w:sz w:val="24"/>
                <w:szCs w:val="24"/>
              </w:rPr>
              <w:t>arranged</w:t>
            </w:r>
            <w:r w:rsidRPr="000E4315">
              <w:rPr>
                <w:sz w:val="24"/>
                <w:szCs w:val="24"/>
              </w:rPr>
              <w:t xml:space="preserve"> for these learners</w:t>
            </w:r>
            <w:r w:rsidR="000068DA" w:rsidRPr="000E4315">
              <w:rPr>
                <w:sz w:val="24"/>
                <w:szCs w:val="24"/>
              </w:rPr>
              <w:t xml:space="preserve"> </w:t>
            </w:r>
            <w:r w:rsidRPr="000E4315">
              <w:rPr>
                <w:sz w:val="24"/>
                <w:szCs w:val="24"/>
              </w:rPr>
              <w:t xml:space="preserve">who may benefit from </w:t>
            </w:r>
            <w:r w:rsidR="000068DA" w:rsidRPr="000E4315">
              <w:rPr>
                <w:sz w:val="24"/>
                <w:szCs w:val="24"/>
              </w:rPr>
              <w:t xml:space="preserve">attending </w:t>
            </w:r>
            <w:r w:rsidRPr="000E4315">
              <w:rPr>
                <w:sz w:val="24"/>
                <w:szCs w:val="24"/>
              </w:rPr>
              <w:t>during quieter time</w:t>
            </w:r>
            <w:r w:rsidR="000068DA" w:rsidRPr="000E4315">
              <w:rPr>
                <w:sz w:val="24"/>
                <w:szCs w:val="24"/>
              </w:rPr>
              <w:t>s within a smaller group setting.</w:t>
            </w:r>
          </w:p>
          <w:p w14:paraId="07E9669F" w14:textId="77777777" w:rsidR="00634C6B" w:rsidRPr="000068DA" w:rsidRDefault="00634C6B" w:rsidP="00634C6B">
            <w:pPr>
              <w:rPr>
                <w:sz w:val="24"/>
                <w:szCs w:val="24"/>
              </w:rPr>
            </w:pPr>
          </w:p>
          <w:p w14:paraId="201292B1" w14:textId="77777777" w:rsidR="00634C6B" w:rsidRPr="000068DA" w:rsidRDefault="00634C6B" w:rsidP="00634C6B">
            <w:pPr>
              <w:rPr>
                <w:sz w:val="24"/>
                <w:szCs w:val="24"/>
              </w:rPr>
            </w:pPr>
            <w:r w:rsidRPr="000068DA">
              <w:rPr>
                <w:sz w:val="24"/>
                <w:szCs w:val="24"/>
              </w:rPr>
              <w:t xml:space="preserve">If your child is identified as benefitting from this the Primary School will notify you. </w:t>
            </w:r>
          </w:p>
          <w:p w14:paraId="03925B3C" w14:textId="77777777" w:rsidR="00634C6B" w:rsidRPr="000068DA" w:rsidRDefault="00634C6B" w:rsidP="00634C6B">
            <w:pPr>
              <w:rPr>
                <w:sz w:val="24"/>
                <w:szCs w:val="24"/>
              </w:rPr>
            </w:pPr>
          </w:p>
          <w:p w14:paraId="20C2B27D" w14:textId="77777777" w:rsidR="00634C6B" w:rsidRPr="000068DA" w:rsidRDefault="00634C6B" w:rsidP="00634C6B">
            <w:pPr>
              <w:rPr>
                <w:sz w:val="24"/>
                <w:szCs w:val="24"/>
              </w:rPr>
            </w:pPr>
            <w:r w:rsidRPr="000068DA">
              <w:rPr>
                <w:sz w:val="24"/>
                <w:szCs w:val="24"/>
              </w:rPr>
              <w:t xml:space="preserve">If you have any questions regarding transition periods please contact Primary/Secondary School office. </w:t>
            </w:r>
          </w:p>
          <w:p w14:paraId="684626E5" w14:textId="77777777" w:rsidR="00634C6B" w:rsidRDefault="00634C6B" w:rsidP="00634C6B"/>
          <w:p w14:paraId="664F15F3" w14:textId="77777777" w:rsidR="00904FA4" w:rsidRDefault="00904FA4" w:rsidP="00634C6B"/>
          <w:p w14:paraId="030A07AA" w14:textId="77777777" w:rsidR="00904FA4" w:rsidRDefault="00904FA4" w:rsidP="00634C6B"/>
          <w:p w14:paraId="32D4A5F4" w14:textId="77777777" w:rsidR="00904FA4" w:rsidRDefault="00904FA4" w:rsidP="00634C6B"/>
          <w:p w14:paraId="22EF4707" w14:textId="77777777" w:rsidR="00904FA4" w:rsidRDefault="00904FA4" w:rsidP="00634C6B"/>
          <w:p w14:paraId="5084A9AA" w14:textId="77777777" w:rsidR="00904FA4" w:rsidRDefault="00904FA4" w:rsidP="00634C6B"/>
          <w:p w14:paraId="0C6DBB99" w14:textId="77777777" w:rsidR="00904FA4" w:rsidRDefault="00904FA4" w:rsidP="00634C6B"/>
          <w:p w14:paraId="68C29214" w14:textId="77777777" w:rsidR="00904FA4" w:rsidRDefault="00904FA4" w:rsidP="00634C6B"/>
          <w:p w14:paraId="0B6AFDA2" w14:textId="77777777" w:rsidR="00904FA4" w:rsidRDefault="00904FA4" w:rsidP="00634C6B"/>
          <w:p w14:paraId="2290E6B4" w14:textId="77777777" w:rsidR="00904FA4" w:rsidRDefault="00904FA4" w:rsidP="00634C6B"/>
          <w:p w14:paraId="2BEF395F" w14:textId="77777777" w:rsidR="00904FA4" w:rsidRDefault="00904FA4" w:rsidP="00634C6B"/>
          <w:p w14:paraId="1378AAE9" w14:textId="77777777" w:rsidR="00904FA4" w:rsidRDefault="00904FA4" w:rsidP="00634C6B"/>
          <w:p w14:paraId="1741655E" w14:textId="77777777" w:rsidR="00904FA4" w:rsidRDefault="00904FA4" w:rsidP="00634C6B"/>
          <w:p w14:paraId="42DA8DE2" w14:textId="77777777" w:rsidR="00634C6B" w:rsidRPr="00904FA4" w:rsidRDefault="00634C6B" w:rsidP="00634C6B"/>
          <w:p w14:paraId="5581DC8F" w14:textId="77777777" w:rsidR="00634C6B" w:rsidRPr="00904FA4" w:rsidRDefault="00634C6B" w:rsidP="00634C6B"/>
        </w:tc>
      </w:tr>
      <w:tr w:rsidR="00634C6B" w14:paraId="5B1905F4" w14:textId="77777777" w:rsidTr="00766105">
        <w:tc>
          <w:tcPr>
            <w:tcW w:w="9016" w:type="dxa"/>
            <w:tcBorders>
              <w:top w:val="nil"/>
              <w:left w:val="nil"/>
              <w:bottom w:val="nil"/>
              <w:right w:val="nil"/>
            </w:tcBorders>
          </w:tcPr>
          <w:p w14:paraId="5AC45E60" w14:textId="77777777" w:rsidR="007A2557" w:rsidRDefault="007A2557" w:rsidP="00634C6B">
            <w:pPr>
              <w:rPr>
                <w:b/>
                <w:bCs/>
                <w:sz w:val="28"/>
                <w:szCs w:val="28"/>
              </w:rPr>
            </w:pPr>
          </w:p>
          <w:p w14:paraId="608B6100" w14:textId="77777777" w:rsidR="007A2557" w:rsidRDefault="007A2557" w:rsidP="00634C6B">
            <w:pPr>
              <w:rPr>
                <w:b/>
                <w:bCs/>
                <w:sz w:val="28"/>
                <w:szCs w:val="28"/>
              </w:rPr>
            </w:pPr>
          </w:p>
          <w:p w14:paraId="6E783578" w14:textId="77777777" w:rsidR="007A2557" w:rsidRDefault="007A2557" w:rsidP="00634C6B">
            <w:pPr>
              <w:rPr>
                <w:b/>
                <w:bCs/>
                <w:sz w:val="28"/>
                <w:szCs w:val="28"/>
              </w:rPr>
            </w:pPr>
          </w:p>
          <w:p w14:paraId="35BB24D6" w14:textId="5E1533FC" w:rsidR="00634C6B" w:rsidRPr="00766105" w:rsidRDefault="00815F06" w:rsidP="00634C6B">
            <w:pPr>
              <w:rPr>
                <w:b/>
                <w:bCs/>
                <w:sz w:val="28"/>
                <w:szCs w:val="28"/>
              </w:rPr>
            </w:pPr>
            <w:bookmarkStart w:id="1" w:name="_GoBack"/>
            <w:bookmarkEnd w:id="1"/>
            <w:r w:rsidRPr="00766105">
              <w:rPr>
                <w:b/>
                <w:bCs/>
                <w:noProof/>
                <w:sz w:val="28"/>
                <w:szCs w:val="28"/>
              </w:rPr>
              <w:lastRenderedPageBreak/>
              <w:drawing>
                <wp:anchor distT="0" distB="0" distL="114300" distR="114300" simplePos="0" relativeHeight="251675648" behindDoc="1" locked="0" layoutInCell="1" allowOverlap="1" wp14:anchorId="2483B928" wp14:editId="6C630055">
                  <wp:simplePos x="0" y="0"/>
                  <wp:positionH relativeFrom="column">
                    <wp:posOffset>3594100</wp:posOffset>
                  </wp:positionH>
                  <wp:positionV relativeFrom="paragraph">
                    <wp:posOffset>1905</wp:posOffset>
                  </wp:positionV>
                  <wp:extent cx="1617345" cy="716915"/>
                  <wp:effectExtent l="0" t="0" r="1905" b="6985"/>
                  <wp:wrapTight wrapText="bothSides">
                    <wp:wrapPolygon edited="0">
                      <wp:start x="0" y="0"/>
                      <wp:lineTo x="0" y="21236"/>
                      <wp:lineTo x="21371" y="21236"/>
                      <wp:lineTo x="21371"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617345" cy="716915"/>
                          </a:xfrm>
                          <a:prstGeom prst="rect">
                            <a:avLst/>
                          </a:prstGeom>
                        </pic:spPr>
                      </pic:pic>
                    </a:graphicData>
                  </a:graphic>
                  <wp14:sizeRelH relativeFrom="margin">
                    <wp14:pctWidth>0</wp14:pctWidth>
                  </wp14:sizeRelH>
                  <wp14:sizeRelV relativeFrom="margin">
                    <wp14:pctHeight>0</wp14:pctHeight>
                  </wp14:sizeRelV>
                </wp:anchor>
              </w:drawing>
            </w:r>
            <w:r w:rsidR="000C2A87" w:rsidRPr="00766105">
              <w:rPr>
                <w:b/>
                <w:bCs/>
                <w:sz w:val="28"/>
                <w:szCs w:val="28"/>
              </w:rPr>
              <w:t>READ</w:t>
            </w:r>
            <w:r w:rsidR="00DF1E29" w:rsidRPr="00766105">
              <w:rPr>
                <w:b/>
                <w:bCs/>
                <w:sz w:val="28"/>
                <w:szCs w:val="28"/>
              </w:rPr>
              <w:t>,</w:t>
            </w:r>
            <w:r w:rsidR="000C2A87" w:rsidRPr="00766105">
              <w:rPr>
                <w:b/>
                <w:bCs/>
                <w:sz w:val="28"/>
                <w:szCs w:val="28"/>
              </w:rPr>
              <w:t xml:space="preserve"> WRITE INC.</w:t>
            </w:r>
          </w:p>
          <w:p w14:paraId="6781013A" w14:textId="77777777" w:rsidR="00634C6B" w:rsidRDefault="00634C6B" w:rsidP="00634C6B">
            <w:pPr>
              <w:rPr>
                <w:sz w:val="28"/>
                <w:szCs w:val="28"/>
              </w:rPr>
            </w:pPr>
          </w:p>
        </w:tc>
      </w:tr>
      <w:tr w:rsidR="00634C6B" w14:paraId="4B413AF0" w14:textId="77777777" w:rsidTr="00766105">
        <w:tc>
          <w:tcPr>
            <w:tcW w:w="9016" w:type="dxa"/>
            <w:tcBorders>
              <w:top w:val="nil"/>
              <w:left w:val="nil"/>
              <w:bottom w:val="nil"/>
              <w:right w:val="nil"/>
            </w:tcBorders>
          </w:tcPr>
          <w:p w14:paraId="6A065374" w14:textId="77777777" w:rsidR="00634C6B" w:rsidRPr="00897739" w:rsidRDefault="00634C6B" w:rsidP="00634C6B">
            <w:pPr>
              <w:rPr>
                <w:rFonts w:cstheme="minorHAnsi"/>
                <w:color w:val="040C28"/>
                <w:sz w:val="24"/>
                <w:szCs w:val="24"/>
              </w:rPr>
            </w:pPr>
          </w:p>
          <w:p w14:paraId="0FBC85F9" w14:textId="77777777" w:rsidR="00634C6B" w:rsidRDefault="00634C6B" w:rsidP="007450CD">
            <w:pPr>
              <w:rPr>
                <w:rFonts w:cstheme="minorHAnsi"/>
                <w:color w:val="040C28"/>
                <w:sz w:val="24"/>
                <w:szCs w:val="24"/>
              </w:rPr>
            </w:pPr>
            <w:r w:rsidRPr="00897739">
              <w:rPr>
                <w:rFonts w:cstheme="minorHAnsi"/>
                <w:color w:val="040C28"/>
                <w:sz w:val="24"/>
                <w:szCs w:val="24"/>
              </w:rPr>
              <w:t xml:space="preserve">Read Write Inc is a </w:t>
            </w:r>
            <w:r w:rsidR="007450CD">
              <w:rPr>
                <w:rFonts w:cstheme="minorHAnsi"/>
                <w:color w:val="040C28"/>
                <w:sz w:val="24"/>
                <w:szCs w:val="24"/>
              </w:rPr>
              <w:t xml:space="preserve">targeted </w:t>
            </w:r>
            <w:r w:rsidRPr="00897739">
              <w:rPr>
                <w:rFonts w:cstheme="minorHAnsi"/>
                <w:color w:val="040C28"/>
                <w:sz w:val="24"/>
                <w:szCs w:val="24"/>
              </w:rPr>
              <w:t>reading recovery programme</w:t>
            </w:r>
            <w:r w:rsidR="007450CD">
              <w:rPr>
                <w:rFonts w:cstheme="minorHAnsi"/>
                <w:color w:val="040C28"/>
                <w:sz w:val="24"/>
                <w:szCs w:val="24"/>
              </w:rPr>
              <w:t xml:space="preserve"> for pupils who have gaps in their literacy.</w:t>
            </w:r>
          </w:p>
          <w:p w14:paraId="4E6C6C76" w14:textId="77777777" w:rsidR="007450CD" w:rsidRPr="00897739" w:rsidRDefault="007450CD" w:rsidP="007450CD">
            <w:pPr>
              <w:rPr>
                <w:rFonts w:cstheme="minorHAnsi"/>
                <w:color w:val="040C28"/>
                <w:sz w:val="24"/>
                <w:szCs w:val="24"/>
              </w:rPr>
            </w:pPr>
          </w:p>
          <w:p w14:paraId="3089BDE4" w14:textId="77777777" w:rsidR="00634C6B" w:rsidRDefault="00634C6B" w:rsidP="007450CD">
            <w:pPr>
              <w:rPr>
                <w:rFonts w:cstheme="minorHAnsi"/>
                <w:color w:val="040C28"/>
                <w:sz w:val="24"/>
                <w:szCs w:val="24"/>
              </w:rPr>
            </w:pPr>
            <w:r>
              <w:rPr>
                <w:rFonts w:cstheme="minorHAnsi"/>
                <w:color w:val="040C28"/>
                <w:sz w:val="24"/>
                <w:szCs w:val="24"/>
              </w:rPr>
              <w:t>P</w:t>
            </w:r>
            <w:r w:rsidRPr="00897739">
              <w:rPr>
                <w:rFonts w:cstheme="minorHAnsi"/>
                <w:color w:val="040C28"/>
                <w:sz w:val="24"/>
                <w:szCs w:val="24"/>
              </w:rPr>
              <w:t xml:space="preserve">upils are </w:t>
            </w:r>
            <w:r>
              <w:rPr>
                <w:rFonts w:cstheme="minorHAnsi"/>
                <w:color w:val="040C28"/>
                <w:sz w:val="24"/>
                <w:szCs w:val="24"/>
              </w:rPr>
              <w:t xml:space="preserve">identified and assessed </w:t>
            </w:r>
            <w:r w:rsidRPr="00897739">
              <w:rPr>
                <w:rFonts w:cstheme="minorHAnsi"/>
                <w:color w:val="040C28"/>
                <w:sz w:val="24"/>
                <w:szCs w:val="24"/>
              </w:rPr>
              <w:t>in</w:t>
            </w:r>
            <w:r>
              <w:rPr>
                <w:rFonts w:cstheme="minorHAnsi"/>
                <w:color w:val="040C28"/>
                <w:sz w:val="24"/>
                <w:szCs w:val="24"/>
              </w:rPr>
              <w:t xml:space="preserve"> Primary 7 and </w:t>
            </w:r>
            <w:r w:rsidRPr="00897739">
              <w:rPr>
                <w:rFonts w:cstheme="minorHAnsi"/>
                <w:color w:val="040C28"/>
                <w:sz w:val="24"/>
                <w:szCs w:val="24"/>
              </w:rPr>
              <w:t xml:space="preserve">the first few weeks of S1. A </w:t>
            </w:r>
            <w:r>
              <w:rPr>
                <w:rFonts w:cstheme="minorHAnsi"/>
                <w:color w:val="040C28"/>
                <w:sz w:val="24"/>
                <w:szCs w:val="24"/>
              </w:rPr>
              <w:t>g</w:t>
            </w:r>
            <w:r w:rsidRPr="00897739">
              <w:rPr>
                <w:rFonts w:cstheme="minorHAnsi"/>
                <w:color w:val="040C28"/>
                <w:sz w:val="24"/>
                <w:szCs w:val="24"/>
              </w:rPr>
              <w:t xml:space="preserve">raded </w:t>
            </w:r>
            <w:r>
              <w:rPr>
                <w:rFonts w:cstheme="minorHAnsi"/>
                <w:color w:val="040C28"/>
                <w:sz w:val="24"/>
                <w:szCs w:val="24"/>
              </w:rPr>
              <w:t>s</w:t>
            </w:r>
            <w:r w:rsidRPr="00897739">
              <w:rPr>
                <w:rFonts w:cstheme="minorHAnsi"/>
                <w:color w:val="040C28"/>
                <w:sz w:val="24"/>
                <w:szCs w:val="24"/>
              </w:rPr>
              <w:t>pelling test and a Single Word Reading Test</w:t>
            </w:r>
            <w:r w:rsidR="00985E71">
              <w:rPr>
                <w:rFonts w:cstheme="minorHAnsi"/>
                <w:color w:val="040C28"/>
                <w:sz w:val="24"/>
                <w:szCs w:val="24"/>
              </w:rPr>
              <w:t xml:space="preserve"> (SWRT)</w:t>
            </w:r>
            <w:r w:rsidRPr="00897739">
              <w:rPr>
                <w:rFonts w:cstheme="minorHAnsi"/>
                <w:color w:val="040C28"/>
                <w:sz w:val="24"/>
                <w:szCs w:val="24"/>
              </w:rPr>
              <w:t xml:space="preserve"> are used to assess their reading ages. </w:t>
            </w:r>
          </w:p>
          <w:p w14:paraId="2F469132" w14:textId="77777777" w:rsidR="007450CD" w:rsidRDefault="007450CD" w:rsidP="007450CD">
            <w:pPr>
              <w:rPr>
                <w:rFonts w:cstheme="minorHAnsi"/>
                <w:color w:val="040C28"/>
                <w:sz w:val="24"/>
                <w:szCs w:val="24"/>
              </w:rPr>
            </w:pPr>
          </w:p>
          <w:p w14:paraId="413CFBF0" w14:textId="72C577BA" w:rsidR="007450CD" w:rsidRDefault="007450CD" w:rsidP="00634C6B">
            <w:pPr>
              <w:rPr>
                <w:rFonts w:cstheme="minorHAnsi"/>
                <w:color w:val="040C28"/>
                <w:sz w:val="24"/>
                <w:szCs w:val="24"/>
              </w:rPr>
            </w:pPr>
            <w:r>
              <w:rPr>
                <w:rFonts w:cstheme="minorHAnsi"/>
                <w:color w:val="040C28"/>
                <w:sz w:val="24"/>
                <w:szCs w:val="24"/>
              </w:rPr>
              <w:t>RWI</w:t>
            </w:r>
          </w:p>
          <w:p w14:paraId="1C8F0C2A" w14:textId="77777777" w:rsidR="00766105" w:rsidRDefault="00766105" w:rsidP="00634C6B">
            <w:pPr>
              <w:rPr>
                <w:rFonts w:cstheme="minorHAnsi"/>
                <w:color w:val="040C28"/>
                <w:sz w:val="24"/>
                <w:szCs w:val="24"/>
              </w:rPr>
            </w:pPr>
          </w:p>
          <w:p w14:paraId="5B99F8AF" w14:textId="77777777" w:rsidR="007450CD" w:rsidRDefault="007450CD" w:rsidP="007450CD">
            <w:pPr>
              <w:pStyle w:val="ListParagraph"/>
              <w:numPr>
                <w:ilvl w:val="0"/>
                <w:numId w:val="13"/>
              </w:numPr>
              <w:rPr>
                <w:rFonts w:cstheme="minorHAnsi"/>
                <w:color w:val="040C28"/>
                <w:sz w:val="24"/>
                <w:szCs w:val="24"/>
              </w:rPr>
            </w:pPr>
            <w:r>
              <w:rPr>
                <w:rFonts w:cstheme="minorHAnsi"/>
                <w:color w:val="040C28"/>
                <w:sz w:val="24"/>
                <w:szCs w:val="24"/>
              </w:rPr>
              <w:t>Assessment to decide starting module</w:t>
            </w:r>
          </w:p>
          <w:p w14:paraId="3CE62AE4" w14:textId="77777777" w:rsidR="007450CD" w:rsidRDefault="007450CD" w:rsidP="007450CD">
            <w:pPr>
              <w:pStyle w:val="ListParagraph"/>
              <w:numPr>
                <w:ilvl w:val="0"/>
                <w:numId w:val="13"/>
              </w:numPr>
              <w:rPr>
                <w:rFonts w:cstheme="minorHAnsi"/>
                <w:color w:val="040C28"/>
                <w:sz w:val="24"/>
                <w:szCs w:val="24"/>
              </w:rPr>
            </w:pPr>
            <w:r>
              <w:rPr>
                <w:rFonts w:cstheme="minorHAnsi"/>
                <w:color w:val="040C28"/>
                <w:sz w:val="24"/>
                <w:szCs w:val="24"/>
              </w:rPr>
              <w:t>Parents informed</w:t>
            </w:r>
          </w:p>
          <w:p w14:paraId="65083415" w14:textId="77777777" w:rsidR="007450CD" w:rsidRDefault="007450CD" w:rsidP="007450CD">
            <w:pPr>
              <w:pStyle w:val="ListParagraph"/>
              <w:numPr>
                <w:ilvl w:val="0"/>
                <w:numId w:val="13"/>
              </w:numPr>
              <w:rPr>
                <w:rFonts w:cstheme="minorHAnsi"/>
                <w:color w:val="040C28"/>
                <w:sz w:val="24"/>
                <w:szCs w:val="24"/>
              </w:rPr>
            </w:pPr>
            <w:r>
              <w:rPr>
                <w:rFonts w:cstheme="minorHAnsi"/>
                <w:color w:val="040C28"/>
                <w:sz w:val="24"/>
                <w:szCs w:val="24"/>
              </w:rPr>
              <w:t>33 modules (can start at various module levels)</w:t>
            </w:r>
          </w:p>
          <w:p w14:paraId="06C2FFDF" w14:textId="77777777" w:rsidR="007450CD" w:rsidRDefault="007450CD" w:rsidP="007450CD">
            <w:pPr>
              <w:pStyle w:val="ListParagraph"/>
              <w:numPr>
                <w:ilvl w:val="0"/>
                <w:numId w:val="13"/>
              </w:numPr>
              <w:rPr>
                <w:rFonts w:cstheme="minorHAnsi"/>
                <w:color w:val="040C28"/>
                <w:sz w:val="24"/>
                <w:szCs w:val="24"/>
              </w:rPr>
            </w:pPr>
            <w:r>
              <w:rPr>
                <w:rFonts w:cstheme="minorHAnsi"/>
                <w:color w:val="040C28"/>
                <w:sz w:val="24"/>
                <w:szCs w:val="24"/>
              </w:rPr>
              <w:t>3 periods per week in the HIVE</w:t>
            </w:r>
          </w:p>
          <w:p w14:paraId="01DEB341" w14:textId="77777777" w:rsidR="007450CD" w:rsidRDefault="007450CD" w:rsidP="007450CD">
            <w:pPr>
              <w:pStyle w:val="ListParagraph"/>
              <w:numPr>
                <w:ilvl w:val="0"/>
                <w:numId w:val="13"/>
              </w:numPr>
              <w:rPr>
                <w:rFonts w:cstheme="minorHAnsi"/>
                <w:color w:val="040C28"/>
                <w:sz w:val="24"/>
                <w:szCs w:val="24"/>
              </w:rPr>
            </w:pPr>
            <w:r>
              <w:rPr>
                <w:rFonts w:cstheme="minorHAnsi"/>
                <w:color w:val="040C28"/>
                <w:sz w:val="24"/>
                <w:szCs w:val="24"/>
              </w:rPr>
              <w:t>Small class size</w:t>
            </w:r>
          </w:p>
          <w:p w14:paraId="578F82A7" w14:textId="77777777" w:rsidR="007450CD" w:rsidRDefault="007450CD" w:rsidP="007450CD">
            <w:pPr>
              <w:pStyle w:val="ListParagraph"/>
              <w:numPr>
                <w:ilvl w:val="0"/>
                <w:numId w:val="13"/>
              </w:numPr>
              <w:rPr>
                <w:rFonts w:cstheme="minorHAnsi"/>
                <w:color w:val="040C28"/>
                <w:sz w:val="24"/>
                <w:szCs w:val="24"/>
              </w:rPr>
            </w:pPr>
            <w:r>
              <w:rPr>
                <w:rFonts w:cstheme="minorHAnsi"/>
                <w:color w:val="040C28"/>
                <w:sz w:val="24"/>
                <w:szCs w:val="24"/>
              </w:rPr>
              <w:t xml:space="preserve">Different story each week </w:t>
            </w:r>
          </w:p>
          <w:p w14:paraId="379429CC" w14:textId="77777777" w:rsidR="007450CD" w:rsidRDefault="007450CD" w:rsidP="007450CD">
            <w:pPr>
              <w:pStyle w:val="ListParagraph"/>
              <w:numPr>
                <w:ilvl w:val="0"/>
                <w:numId w:val="13"/>
              </w:numPr>
              <w:rPr>
                <w:rFonts w:cstheme="minorHAnsi"/>
                <w:color w:val="040C28"/>
                <w:sz w:val="24"/>
                <w:szCs w:val="24"/>
              </w:rPr>
            </w:pPr>
            <w:r>
              <w:rPr>
                <w:rFonts w:cstheme="minorHAnsi"/>
                <w:color w:val="040C28"/>
                <w:sz w:val="24"/>
                <w:szCs w:val="24"/>
              </w:rPr>
              <w:t>Increase confidence in literacy</w:t>
            </w:r>
          </w:p>
          <w:p w14:paraId="4A143B85" w14:textId="77777777" w:rsidR="007450CD" w:rsidRDefault="007450CD" w:rsidP="007450CD">
            <w:pPr>
              <w:pStyle w:val="ListParagraph"/>
              <w:numPr>
                <w:ilvl w:val="0"/>
                <w:numId w:val="13"/>
              </w:numPr>
              <w:rPr>
                <w:rFonts w:cstheme="minorHAnsi"/>
                <w:color w:val="040C28"/>
                <w:sz w:val="24"/>
                <w:szCs w:val="24"/>
              </w:rPr>
            </w:pPr>
            <w:r>
              <w:rPr>
                <w:rFonts w:cstheme="minorHAnsi"/>
                <w:color w:val="040C28"/>
                <w:sz w:val="24"/>
                <w:szCs w:val="24"/>
              </w:rPr>
              <w:t>Target phonological</w:t>
            </w:r>
            <w:r w:rsidRPr="007450CD">
              <w:rPr>
                <w:rFonts w:cstheme="minorHAnsi"/>
                <w:color w:val="040C28"/>
                <w:sz w:val="24"/>
                <w:szCs w:val="24"/>
              </w:rPr>
              <w:t xml:space="preserve"> awareness</w:t>
            </w:r>
            <w:r>
              <w:rPr>
                <w:rFonts w:cstheme="minorHAnsi"/>
                <w:color w:val="040C28"/>
                <w:sz w:val="24"/>
                <w:szCs w:val="24"/>
              </w:rPr>
              <w:t>, spelling, comprehension, punctuation, grammar</w:t>
            </w:r>
          </w:p>
          <w:p w14:paraId="053C30F1" w14:textId="77777777" w:rsidR="007450CD" w:rsidRPr="007450CD" w:rsidRDefault="007450CD" w:rsidP="007450CD">
            <w:pPr>
              <w:pStyle w:val="ListParagraph"/>
              <w:numPr>
                <w:ilvl w:val="0"/>
                <w:numId w:val="13"/>
              </w:numPr>
              <w:rPr>
                <w:rFonts w:cstheme="minorHAnsi"/>
                <w:color w:val="040C28"/>
                <w:sz w:val="24"/>
                <w:szCs w:val="24"/>
              </w:rPr>
            </w:pPr>
            <w:r>
              <w:rPr>
                <w:rFonts w:cstheme="minorHAnsi"/>
                <w:color w:val="040C28"/>
                <w:sz w:val="24"/>
                <w:szCs w:val="24"/>
              </w:rPr>
              <w:t>Improve reading ability</w:t>
            </w:r>
          </w:p>
          <w:p w14:paraId="712E35EF" w14:textId="77777777" w:rsidR="00634C6B" w:rsidRDefault="00634C6B" w:rsidP="00634C6B">
            <w:pPr>
              <w:rPr>
                <w:rFonts w:cstheme="minorHAnsi"/>
                <w:color w:val="040C28"/>
                <w:sz w:val="24"/>
                <w:szCs w:val="24"/>
              </w:rPr>
            </w:pPr>
          </w:p>
          <w:p w14:paraId="14D80E5C" w14:textId="36D268D2" w:rsidR="007450CD" w:rsidRDefault="007450CD" w:rsidP="00634C6B">
            <w:pPr>
              <w:rPr>
                <w:rFonts w:cstheme="minorHAnsi"/>
                <w:color w:val="040C28"/>
                <w:sz w:val="24"/>
                <w:szCs w:val="24"/>
              </w:rPr>
            </w:pPr>
            <w:r>
              <w:rPr>
                <w:rFonts w:cstheme="minorHAnsi"/>
                <w:color w:val="040C28"/>
                <w:sz w:val="24"/>
                <w:szCs w:val="24"/>
              </w:rPr>
              <w:t>Universal support by subject teachers</w:t>
            </w:r>
          </w:p>
          <w:p w14:paraId="410C17A8" w14:textId="77777777" w:rsidR="00766105" w:rsidRDefault="00766105" w:rsidP="00634C6B">
            <w:pPr>
              <w:rPr>
                <w:rFonts w:cstheme="minorHAnsi"/>
                <w:color w:val="040C28"/>
                <w:sz w:val="24"/>
                <w:szCs w:val="24"/>
              </w:rPr>
            </w:pPr>
          </w:p>
          <w:p w14:paraId="3FAB8EB4" w14:textId="77777777" w:rsidR="007450CD" w:rsidRDefault="007450CD" w:rsidP="007450CD">
            <w:pPr>
              <w:pStyle w:val="ListParagraph"/>
              <w:numPr>
                <w:ilvl w:val="0"/>
                <w:numId w:val="14"/>
              </w:numPr>
              <w:rPr>
                <w:rFonts w:cstheme="minorHAnsi"/>
                <w:color w:val="040C28"/>
                <w:sz w:val="24"/>
                <w:szCs w:val="24"/>
              </w:rPr>
            </w:pPr>
            <w:r>
              <w:rPr>
                <w:rFonts w:cstheme="minorHAnsi"/>
                <w:color w:val="040C28"/>
                <w:sz w:val="24"/>
                <w:szCs w:val="24"/>
              </w:rPr>
              <w:t>Reading aloud for class</w:t>
            </w:r>
          </w:p>
          <w:p w14:paraId="338E5A78" w14:textId="77777777" w:rsidR="007450CD" w:rsidRDefault="007450CD" w:rsidP="007450CD">
            <w:pPr>
              <w:pStyle w:val="ListParagraph"/>
              <w:numPr>
                <w:ilvl w:val="0"/>
                <w:numId w:val="14"/>
              </w:numPr>
              <w:rPr>
                <w:rFonts w:cstheme="minorHAnsi"/>
                <w:color w:val="040C28"/>
                <w:sz w:val="24"/>
                <w:szCs w:val="24"/>
              </w:rPr>
            </w:pPr>
            <w:r>
              <w:rPr>
                <w:rFonts w:cstheme="minorHAnsi"/>
                <w:color w:val="040C28"/>
                <w:sz w:val="24"/>
                <w:szCs w:val="24"/>
              </w:rPr>
              <w:t xml:space="preserve">Introducing new vocabulary/words </w:t>
            </w:r>
          </w:p>
          <w:p w14:paraId="77318794" w14:textId="77777777" w:rsidR="007450CD" w:rsidRDefault="007450CD" w:rsidP="007450CD">
            <w:pPr>
              <w:pStyle w:val="ListParagraph"/>
              <w:numPr>
                <w:ilvl w:val="0"/>
                <w:numId w:val="14"/>
              </w:numPr>
              <w:rPr>
                <w:rFonts w:cstheme="minorHAnsi"/>
                <w:color w:val="040C28"/>
                <w:sz w:val="24"/>
                <w:szCs w:val="24"/>
              </w:rPr>
            </w:pPr>
            <w:r>
              <w:rPr>
                <w:rFonts w:cstheme="minorHAnsi"/>
                <w:color w:val="040C28"/>
                <w:sz w:val="24"/>
                <w:szCs w:val="24"/>
              </w:rPr>
              <w:t xml:space="preserve">Using ‘jump in’ technique </w:t>
            </w:r>
          </w:p>
          <w:p w14:paraId="422B3EBD" w14:textId="77777777" w:rsidR="007450CD" w:rsidRDefault="007450CD" w:rsidP="007450CD">
            <w:pPr>
              <w:pStyle w:val="ListParagraph"/>
              <w:numPr>
                <w:ilvl w:val="0"/>
                <w:numId w:val="14"/>
              </w:numPr>
              <w:rPr>
                <w:rFonts w:cstheme="minorHAnsi"/>
                <w:color w:val="040C28"/>
                <w:sz w:val="24"/>
                <w:szCs w:val="24"/>
              </w:rPr>
            </w:pPr>
            <w:r>
              <w:rPr>
                <w:rFonts w:cstheme="minorHAnsi"/>
                <w:color w:val="040C28"/>
                <w:sz w:val="24"/>
                <w:szCs w:val="24"/>
              </w:rPr>
              <w:t>Using fingers to count out spelling/sounds</w:t>
            </w:r>
          </w:p>
          <w:p w14:paraId="1012A9D0" w14:textId="77777777" w:rsidR="007450CD" w:rsidRDefault="007450CD" w:rsidP="007450CD">
            <w:pPr>
              <w:pStyle w:val="ListParagraph"/>
              <w:numPr>
                <w:ilvl w:val="0"/>
                <w:numId w:val="14"/>
              </w:numPr>
              <w:rPr>
                <w:rFonts w:cstheme="minorHAnsi"/>
                <w:color w:val="040C28"/>
                <w:sz w:val="24"/>
                <w:szCs w:val="24"/>
              </w:rPr>
            </w:pPr>
            <w:r>
              <w:rPr>
                <w:rFonts w:cstheme="minorHAnsi"/>
                <w:color w:val="040C28"/>
                <w:sz w:val="24"/>
                <w:szCs w:val="24"/>
              </w:rPr>
              <w:t>Chu</w:t>
            </w:r>
            <w:r w:rsidR="006C2BF6">
              <w:rPr>
                <w:rFonts w:cstheme="minorHAnsi"/>
                <w:color w:val="040C28"/>
                <w:sz w:val="24"/>
                <w:szCs w:val="24"/>
              </w:rPr>
              <w:t>n</w:t>
            </w:r>
            <w:r>
              <w:rPr>
                <w:rFonts w:cstheme="minorHAnsi"/>
                <w:color w:val="040C28"/>
                <w:sz w:val="24"/>
                <w:szCs w:val="24"/>
              </w:rPr>
              <w:t>king work</w:t>
            </w:r>
          </w:p>
          <w:p w14:paraId="3709392D" w14:textId="77777777" w:rsidR="007450CD" w:rsidRDefault="007450CD" w:rsidP="007450CD">
            <w:pPr>
              <w:pStyle w:val="ListParagraph"/>
              <w:numPr>
                <w:ilvl w:val="0"/>
                <w:numId w:val="14"/>
              </w:numPr>
              <w:rPr>
                <w:rFonts w:cstheme="minorHAnsi"/>
                <w:color w:val="040C28"/>
                <w:sz w:val="24"/>
                <w:szCs w:val="24"/>
              </w:rPr>
            </w:pPr>
            <w:r>
              <w:rPr>
                <w:rFonts w:cstheme="minorHAnsi"/>
                <w:color w:val="040C28"/>
                <w:sz w:val="24"/>
                <w:szCs w:val="24"/>
              </w:rPr>
              <w:t>iPad accessibility features</w:t>
            </w:r>
          </w:p>
          <w:p w14:paraId="77E3380E" w14:textId="77777777" w:rsidR="00AC3991" w:rsidRDefault="00AC3991" w:rsidP="00AC3991">
            <w:pPr>
              <w:rPr>
                <w:rFonts w:cstheme="minorHAnsi"/>
                <w:color w:val="040C28"/>
                <w:sz w:val="24"/>
                <w:szCs w:val="24"/>
              </w:rPr>
            </w:pPr>
          </w:p>
          <w:p w14:paraId="62EA6094" w14:textId="77777777" w:rsidR="00AC3991" w:rsidRDefault="000068DA" w:rsidP="00AC3991">
            <w:pPr>
              <w:rPr>
                <w:rFonts w:cstheme="minorHAnsi"/>
                <w:color w:val="040C28"/>
                <w:sz w:val="24"/>
                <w:szCs w:val="24"/>
              </w:rPr>
            </w:pPr>
            <w:r w:rsidRPr="00DD158B">
              <w:rPr>
                <w:rFonts w:cstheme="minorHAnsi"/>
                <w:noProof/>
                <w:color w:val="040C28"/>
                <w:sz w:val="24"/>
                <w:szCs w:val="24"/>
              </w:rPr>
              <w:drawing>
                <wp:anchor distT="0" distB="0" distL="114300" distR="114300" simplePos="0" relativeHeight="251676672" behindDoc="1" locked="0" layoutInCell="1" allowOverlap="1" wp14:anchorId="2339313F" wp14:editId="642307EA">
                  <wp:simplePos x="0" y="0"/>
                  <wp:positionH relativeFrom="column">
                    <wp:posOffset>1639158</wp:posOffset>
                  </wp:positionH>
                  <wp:positionV relativeFrom="paragraph">
                    <wp:posOffset>95967</wp:posOffset>
                  </wp:positionV>
                  <wp:extent cx="2895600" cy="1878330"/>
                  <wp:effectExtent l="0" t="0" r="0" b="762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28A0092B-C50C-407E-A947-70E740481C1C}">
                                <a14:useLocalDpi xmlns:a14="http://schemas.microsoft.com/office/drawing/2010/main" val="0"/>
                              </a:ext>
                            </a:extLst>
                          </a:blip>
                          <a:stretch>
                            <a:fillRect/>
                          </a:stretch>
                        </pic:blipFill>
                        <pic:spPr>
                          <a:xfrm>
                            <a:off x="0" y="0"/>
                            <a:ext cx="2895600" cy="1878330"/>
                          </a:xfrm>
                          <a:prstGeom prst="rect">
                            <a:avLst/>
                          </a:prstGeom>
                        </pic:spPr>
                      </pic:pic>
                    </a:graphicData>
                  </a:graphic>
                </wp:anchor>
              </w:drawing>
            </w:r>
          </w:p>
          <w:p w14:paraId="5487F265" w14:textId="77777777" w:rsidR="00AC3991" w:rsidRDefault="00AC3991" w:rsidP="00AC3991">
            <w:pPr>
              <w:rPr>
                <w:rFonts w:cstheme="minorHAnsi"/>
                <w:color w:val="040C28"/>
                <w:sz w:val="24"/>
                <w:szCs w:val="24"/>
              </w:rPr>
            </w:pPr>
          </w:p>
          <w:p w14:paraId="7E6AE45B" w14:textId="77777777" w:rsidR="00AC3991" w:rsidRPr="00AC3991" w:rsidRDefault="00AC3991" w:rsidP="00AC3991">
            <w:pPr>
              <w:rPr>
                <w:rFonts w:cstheme="minorHAnsi"/>
                <w:color w:val="040C28"/>
                <w:sz w:val="24"/>
                <w:szCs w:val="24"/>
              </w:rPr>
            </w:pPr>
          </w:p>
          <w:p w14:paraId="65C764D4" w14:textId="77777777" w:rsidR="00634C6B" w:rsidRDefault="00634C6B" w:rsidP="00634C6B">
            <w:pPr>
              <w:rPr>
                <w:rFonts w:cstheme="minorHAnsi"/>
                <w:color w:val="040C28"/>
                <w:sz w:val="24"/>
                <w:szCs w:val="24"/>
              </w:rPr>
            </w:pPr>
          </w:p>
          <w:p w14:paraId="2D73F6E7" w14:textId="77777777" w:rsidR="00634C6B" w:rsidRDefault="00634C6B" w:rsidP="00634C6B">
            <w:pPr>
              <w:rPr>
                <w:rFonts w:cstheme="minorHAnsi"/>
                <w:color w:val="040C28"/>
                <w:sz w:val="24"/>
                <w:szCs w:val="24"/>
              </w:rPr>
            </w:pPr>
          </w:p>
          <w:p w14:paraId="54D3C63F" w14:textId="77777777" w:rsidR="00AC3991" w:rsidRDefault="00AC3991" w:rsidP="00634C6B">
            <w:pPr>
              <w:rPr>
                <w:rFonts w:cstheme="minorHAnsi"/>
                <w:color w:val="040C28"/>
                <w:sz w:val="24"/>
                <w:szCs w:val="24"/>
              </w:rPr>
            </w:pPr>
          </w:p>
          <w:p w14:paraId="5B693FEB" w14:textId="77777777" w:rsidR="00AC3991" w:rsidRDefault="00AC3991" w:rsidP="00634C6B">
            <w:pPr>
              <w:rPr>
                <w:rFonts w:cstheme="minorHAnsi"/>
                <w:color w:val="040C28"/>
                <w:sz w:val="24"/>
                <w:szCs w:val="24"/>
              </w:rPr>
            </w:pPr>
          </w:p>
          <w:p w14:paraId="6FC5FCD3" w14:textId="77777777" w:rsidR="00634C6B" w:rsidRDefault="00634C6B" w:rsidP="00634C6B">
            <w:pPr>
              <w:rPr>
                <w:rFonts w:cstheme="minorHAnsi"/>
                <w:color w:val="040C28"/>
                <w:sz w:val="24"/>
                <w:szCs w:val="24"/>
              </w:rPr>
            </w:pPr>
          </w:p>
          <w:p w14:paraId="19811E6B" w14:textId="77777777" w:rsidR="00634C6B" w:rsidRDefault="00634C6B" w:rsidP="00634C6B">
            <w:pPr>
              <w:rPr>
                <w:rFonts w:cstheme="minorHAnsi"/>
                <w:color w:val="040C28"/>
                <w:sz w:val="24"/>
                <w:szCs w:val="24"/>
              </w:rPr>
            </w:pPr>
          </w:p>
          <w:p w14:paraId="0978BAC7" w14:textId="77777777" w:rsidR="00634C6B" w:rsidRPr="00897739" w:rsidRDefault="00634C6B" w:rsidP="00634C6B">
            <w:pPr>
              <w:rPr>
                <w:rFonts w:cstheme="minorHAnsi"/>
                <w:color w:val="040C28"/>
                <w:sz w:val="24"/>
                <w:szCs w:val="24"/>
              </w:rPr>
            </w:pPr>
          </w:p>
          <w:p w14:paraId="77A217D7" w14:textId="77777777" w:rsidR="00634C6B" w:rsidRDefault="00634C6B" w:rsidP="00634C6B">
            <w:pPr>
              <w:rPr>
                <w:rFonts w:cstheme="minorHAnsi"/>
                <w:color w:val="040C28"/>
                <w:sz w:val="24"/>
                <w:szCs w:val="24"/>
              </w:rPr>
            </w:pPr>
          </w:p>
          <w:p w14:paraId="2079921C" w14:textId="77777777" w:rsidR="00634C6B" w:rsidRDefault="00634C6B" w:rsidP="00634C6B">
            <w:pPr>
              <w:rPr>
                <w:rFonts w:cstheme="minorHAnsi"/>
                <w:color w:val="040C28"/>
                <w:sz w:val="24"/>
                <w:szCs w:val="24"/>
              </w:rPr>
            </w:pPr>
          </w:p>
          <w:p w14:paraId="72E71183" w14:textId="77777777" w:rsidR="006C2BF6" w:rsidRPr="00897739" w:rsidRDefault="006C2BF6" w:rsidP="00634C6B">
            <w:pPr>
              <w:rPr>
                <w:rFonts w:cstheme="minorHAnsi"/>
                <w:color w:val="040C28"/>
                <w:sz w:val="24"/>
                <w:szCs w:val="24"/>
              </w:rPr>
            </w:pPr>
          </w:p>
          <w:p w14:paraId="2597CA86" w14:textId="77777777" w:rsidR="00634C6B" w:rsidRPr="00897739" w:rsidRDefault="00634C6B" w:rsidP="00634C6B">
            <w:pPr>
              <w:rPr>
                <w:rFonts w:cstheme="minorHAnsi"/>
                <w:color w:val="040C28"/>
                <w:sz w:val="24"/>
                <w:szCs w:val="24"/>
              </w:rPr>
            </w:pPr>
          </w:p>
        </w:tc>
      </w:tr>
      <w:tr w:rsidR="00634C6B" w14:paraId="39207BCD" w14:textId="77777777" w:rsidTr="00766105">
        <w:tc>
          <w:tcPr>
            <w:tcW w:w="9016" w:type="dxa"/>
            <w:tcBorders>
              <w:top w:val="nil"/>
              <w:left w:val="nil"/>
              <w:bottom w:val="nil"/>
              <w:right w:val="nil"/>
            </w:tcBorders>
          </w:tcPr>
          <w:p w14:paraId="6134A366" w14:textId="77777777" w:rsidR="00766105" w:rsidRDefault="00766105" w:rsidP="000F6782">
            <w:pPr>
              <w:rPr>
                <w:b/>
                <w:bCs/>
                <w:sz w:val="28"/>
                <w:szCs w:val="28"/>
              </w:rPr>
            </w:pPr>
          </w:p>
          <w:p w14:paraId="207EF53D" w14:textId="23BE93B1" w:rsidR="00634C6B" w:rsidRPr="00766105" w:rsidRDefault="002C57B0" w:rsidP="000F6782">
            <w:pPr>
              <w:rPr>
                <w:b/>
                <w:bCs/>
                <w:sz w:val="28"/>
                <w:szCs w:val="28"/>
              </w:rPr>
            </w:pPr>
            <w:r w:rsidRPr="00766105">
              <w:rPr>
                <w:b/>
                <w:bCs/>
                <w:noProof/>
                <w:sz w:val="28"/>
                <w:szCs w:val="28"/>
              </w:rPr>
              <w:lastRenderedPageBreak/>
              <w:drawing>
                <wp:anchor distT="0" distB="0" distL="114300" distR="114300" simplePos="0" relativeHeight="251692032" behindDoc="1" locked="0" layoutInCell="1" allowOverlap="1" wp14:anchorId="11FD332D" wp14:editId="39A11034">
                  <wp:simplePos x="0" y="0"/>
                  <wp:positionH relativeFrom="column">
                    <wp:posOffset>4715510</wp:posOffset>
                  </wp:positionH>
                  <wp:positionV relativeFrom="paragraph">
                    <wp:posOffset>1905</wp:posOffset>
                  </wp:positionV>
                  <wp:extent cx="809625" cy="709295"/>
                  <wp:effectExtent l="0" t="0" r="9525" b="0"/>
                  <wp:wrapTight wrapText="bothSides">
                    <wp:wrapPolygon edited="0">
                      <wp:start x="0" y="0"/>
                      <wp:lineTo x="0" y="20885"/>
                      <wp:lineTo x="21346" y="20885"/>
                      <wp:lineTo x="21346"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28A0092B-C50C-407E-A947-70E740481C1C}">
                                <a14:useLocalDpi xmlns:a14="http://schemas.microsoft.com/office/drawing/2010/main" val="0"/>
                              </a:ext>
                            </a:extLst>
                          </a:blip>
                          <a:stretch>
                            <a:fillRect/>
                          </a:stretch>
                        </pic:blipFill>
                        <pic:spPr>
                          <a:xfrm>
                            <a:off x="0" y="0"/>
                            <a:ext cx="809625" cy="709295"/>
                          </a:xfrm>
                          <a:prstGeom prst="rect">
                            <a:avLst/>
                          </a:prstGeom>
                        </pic:spPr>
                      </pic:pic>
                    </a:graphicData>
                  </a:graphic>
                  <wp14:sizeRelH relativeFrom="margin">
                    <wp14:pctWidth>0</wp14:pctWidth>
                  </wp14:sizeRelH>
                  <wp14:sizeRelV relativeFrom="margin">
                    <wp14:pctHeight>0</wp14:pctHeight>
                  </wp14:sizeRelV>
                </wp:anchor>
              </w:drawing>
            </w:r>
            <w:r w:rsidR="00634C6B" w:rsidRPr="00766105">
              <w:rPr>
                <w:b/>
                <w:bCs/>
                <w:sz w:val="28"/>
                <w:szCs w:val="28"/>
              </w:rPr>
              <w:t>RECIPROCAL READING</w:t>
            </w:r>
          </w:p>
          <w:p w14:paraId="4192D5CA" w14:textId="77777777" w:rsidR="00634C6B" w:rsidRDefault="00634C6B" w:rsidP="00634C6B">
            <w:pPr>
              <w:rPr>
                <w:sz w:val="28"/>
                <w:szCs w:val="28"/>
              </w:rPr>
            </w:pPr>
          </w:p>
        </w:tc>
      </w:tr>
      <w:tr w:rsidR="00634C6B" w14:paraId="046A13D6" w14:textId="77777777" w:rsidTr="00766105">
        <w:tc>
          <w:tcPr>
            <w:tcW w:w="9016" w:type="dxa"/>
            <w:tcBorders>
              <w:top w:val="nil"/>
              <w:left w:val="nil"/>
              <w:bottom w:val="nil"/>
              <w:right w:val="nil"/>
            </w:tcBorders>
          </w:tcPr>
          <w:p w14:paraId="2E3A4403" w14:textId="77777777" w:rsidR="00634C6B" w:rsidRPr="00985E71" w:rsidRDefault="00634C6B" w:rsidP="00634C6B">
            <w:pPr>
              <w:rPr>
                <w:rFonts w:eastAsia="Times New Roman" w:cstheme="minorHAnsi"/>
                <w:color w:val="212529"/>
                <w:sz w:val="24"/>
                <w:szCs w:val="24"/>
                <w:lang w:eastAsia="en-GB"/>
              </w:rPr>
            </w:pPr>
          </w:p>
          <w:p w14:paraId="0C4FE715" w14:textId="77777777" w:rsidR="00AC3991" w:rsidRPr="000E4315" w:rsidRDefault="00634C6B" w:rsidP="00634C6B">
            <w:pPr>
              <w:rPr>
                <w:rFonts w:eastAsia="Times New Roman" w:cstheme="minorHAnsi"/>
                <w:sz w:val="24"/>
                <w:szCs w:val="24"/>
                <w:lang w:eastAsia="en-GB"/>
              </w:rPr>
            </w:pPr>
            <w:bookmarkStart w:id="2" w:name="_Hlk142383083"/>
            <w:r w:rsidRPr="00985E71">
              <w:rPr>
                <w:rFonts w:eastAsia="Times New Roman" w:cstheme="minorHAnsi"/>
                <w:color w:val="212529"/>
                <w:sz w:val="24"/>
                <w:szCs w:val="24"/>
                <w:lang w:eastAsia="en-GB"/>
              </w:rPr>
              <w:t xml:space="preserve">Reciprocal reading </w:t>
            </w:r>
            <w:r w:rsidR="00AC3991" w:rsidRPr="00985E71">
              <w:rPr>
                <w:rFonts w:eastAsia="Times New Roman" w:cstheme="minorHAnsi"/>
                <w:color w:val="212529"/>
                <w:sz w:val="24"/>
                <w:szCs w:val="24"/>
                <w:lang w:eastAsia="en-GB"/>
              </w:rPr>
              <w:t xml:space="preserve">is another targeted support for literacy. Pupils are identified after </w:t>
            </w:r>
            <w:r w:rsidR="00985E71" w:rsidRPr="00985E71">
              <w:rPr>
                <w:rFonts w:eastAsia="Times New Roman" w:cstheme="minorHAnsi"/>
                <w:color w:val="212529"/>
                <w:sz w:val="24"/>
                <w:szCs w:val="24"/>
                <w:lang w:eastAsia="en-GB"/>
              </w:rPr>
              <w:t>Single Word Reading Test (</w:t>
            </w:r>
            <w:r w:rsidR="00AC3991" w:rsidRPr="00985E71">
              <w:rPr>
                <w:rFonts w:eastAsia="Times New Roman" w:cstheme="minorHAnsi"/>
                <w:color w:val="212529"/>
                <w:sz w:val="24"/>
                <w:szCs w:val="24"/>
                <w:lang w:eastAsia="en-GB"/>
              </w:rPr>
              <w:t>SWRT</w:t>
            </w:r>
            <w:r w:rsidR="00985E71" w:rsidRPr="00985E71">
              <w:rPr>
                <w:rFonts w:eastAsia="Times New Roman" w:cstheme="minorHAnsi"/>
                <w:color w:val="212529"/>
                <w:sz w:val="24"/>
                <w:szCs w:val="24"/>
                <w:lang w:eastAsia="en-GB"/>
              </w:rPr>
              <w:t>)</w:t>
            </w:r>
            <w:r w:rsidR="00AC3991" w:rsidRPr="00985E71">
              <w:rPr>
                <w:rFonts w:eastAsia="Times New Roman" w:cstheme="minorHAnsi"/>
                <w:color w:val="212529"/>
                <w:sz w:val="24"/>
                <w:szCs w:val="24"/>
                <w:lang w:eastAsia="en-GB"/>
              </w:rPr>
              <w:t xml:space="preserve"> and consultation with staff. </w:t>
            </w:r>
            <w:r w:rsidR="00AC3991" w:rsidRPr="000E4315">
              <w:rPr>
                <w:rFonts w:eastAsia="Times New Roman" w:cstheme="minorHAnsi"/>
                <w:sz w:val="24"/>
                <w:szCs w:val="24"/>
                <w:lang w:eastAsia="en-GB"/>
              </w:rPr>
              <w:t xml:space="preserve">This support aims to provide pupils </w:t>
            </w:r>
            <w:r w:rsidR="006C2BF6" w:rsidRPr="000E4315">
              <w:rPr>
                <w:rFonts w:eastAsia="Times New Roman" w:cstheme="minorHAnsi"/>
                <w:sz w:val="24"/>
                <w:szCs w:val="24"/>
                <w:lang w:eastAsia="en-GB"/>
              </w:rPr>
              <w:t>with the</w:t>
            </w:r>
            <w:r w:rsidR="00985E71" w:rsidRPr="000E4315">
              <w:rPr>
                <w:rFonts w:eastAsia="Times New Roman" w:cstheme="minorHAnsi"/>
                <w:sz w:val="24"/>
                <w:szCs w:val="24"/>
                <w:lang w:eastAsia="en-GB"/>
              </w:rPr>
              <w:t xml:space="preserve"> </w:t>
            </w:r>
            <w:r w:rsidR="00AC3991" w:rsidRPr="000E4315">
              <w:rPr>
                <w:rFonts w:eastAsia="Times New Roman" w:cstheme="minorHAnsi"/>
                <w:sz w:val="24"/>
                <w:szCs w:val="24"/>
                <w:lang w:eastAsia="en-GB"/>
              </w:rPr>
              <w:t xml:space="preserve">opportunity to develop their confidence and comprehension with their literacy skills. </w:t>
            </w:r>
          </w:p>
          <w:p w14:paraId="7060C8BF" w14:textId="77777777" w:rsidR="00AC3991" w:rsidRPr="00985E71" w:rsidRDefault="00AC3991" w:rsidP="00634C6B">
            <w:pPr>
              <w:rPr>
                <w:rFonts w:eastAsia="Times New Roman" w:cstheme="minorHAnsi"/>
                <w:color w:val="212529"/>
                <w:sz w:val="24"/>
                <w:szCs w:val="24"/>
                <w:lang w:eastAsia="en-GB"/>
              </w:rPr>
            </w:pPr>
          </w:p>
          <w:bookmarkEnd w:id="2"/>
          <w:p w14:paraId="4C024976" w14:textId="0D45BD34" w:rsidR="00AC3991" w:rsidRDefault="00AC3991" w:rsidP="00634C6B">
            <w:pPr>
              <w:rPr>
                <w:rFonts w:eastAsia="Times New Roman" w:cstheme="minorHAnsi"/>
                <w:color w:val="212529"/>
                <w:sz w:val="24"/>
                <w:szCs w:val="24"/>
                <w:lang w:eastAsia="en-GB"/>
              </w:rPr>
            </w:pPr>
            <w:r w:rsidRPr="00985E71">
              <w:rPr>
                <w:rFonts w:eastAsia="Times New Roman" w:cstheme="minorHAnsi"/>
                <w:color w:val="212529"/>
                <w:sz w:val="24"/>
                <w:szCs w:val="24"/>
                <w:lang w:eastAsia="en-GB"/>
              </w:rPr>
              <w:t>Reciprocal reading</w:t>
            </w:r>
            <w:r w:rsidR="0053588E" w:rsidRPr="00985E71">
              <w:rPr>
                <w:rFonts w:eastAsia="Times New Roman" w:cstheme="minorHAnsi"/>
                <w:color w:val="212529"/>
                <w:sz w:val="24"/>
                <w:szCs w:val="24"/>
                <w:lang w:eastAsia="en-GB"/>
              </w:rPr>
              <w:t xml:space="preserve"> (targeted support)</w:t>
            </w:r>
          </w:p>
          <w:p w14:paraId="4778208C" w14:textId="77777777" w:rsidR="00766105" w:rsidRPr="00985E71" w:rsidRDefault="00766105" w:rsidP="00634C6B">
            <w:pPr>
              <w:rPr>
                <w:rFonts w:eastAsia="Times New Roman" w:cstheme="minorHAnsi"/>
                <w:color w:val="212529"/>
                <w:sz w:val="24"/>
                <w:szCs w:val="24"/>
                <w:lang w:eastAsia="en-GB"/>
              </w:rPr>
            </w:pPr>
          </w:p>
          <w:p w14:paraId="0EC91A4C" w14:textId="77777777" w:rsidR="00AC3991" w:rsidRPr="00985E71" w:rsidRDefault="00AC3991" w:rsidP="00AC3991">
            <w:pPr>
              <w:pStyle w:val="ListParagraph"/>
              <w:numPr>
                <w:ilvl w:val="0"/>
                <w:numId w:val="17"/>
              </w:numPr>
              <w:rPr>
                <w:rFonts w:eastAsia="Times New Roman" w:cstheme="minorHAnsi"/>
                <w:color w:val="212529"/>
                <w:sz w:val="24"/>
                <w:szCs w:val="24"/>
                <w:lang w:eastAsia="en-GB"/>
              </w:rPr>
            </w:pPr>
            <w:r w:rsidRPr="00985E71">
              <w:rPr>
                <w:rFonts w:eastAsia="Times New Roman" w:cstheme="minorHAnsi"/>
                <w:color w:val="212529"/>
                <w:sz w:val="24"/>
                <w:szCs w:val="24"/>
                <w:lang w:eastAsia="en-GB"/>
              </w:rPr>
              <w:t xml:space="preserve">SWRT and </w:t>
            </w:r>
            <w:r w:rsidRPr="000E4315">
              <w:rPr>
                <w:rFonts w:eastAsia="Times New Roman" w:cstheme="minorHAnsi"/>
                <w:sz w:val="24"/>
                <w:szCs w:val="24"/>
                <w:lang w:eastAsia="en-GB"/>
              </w:rPr>
              <w:t xml:space="preserve">Suffolk tests </w:t>
            </w:r>
            <w:r w:rsidRPr="00985E71">
              <w:rPr>
                <w:rFonts w:eastAsia="Times New Roman" w:cstheme="minorHAnsi"/>
                <w:color w:val="212529"/>
                <w:sz w:val="24"/>
                <w:szCs w:val="24"/>
                <w:lang w:eastAsia="en-GB"/>
              </w:rPr>
              <w:t>to identify reading age</w:t>
            </w:r>
          </w:p>
          <w:p w14:paraId="540294B3" w14:textId="77777777" w:rsidR="00AC3991" w:rsidRPr="00985E71" w:rsidRDefault="00AC3991" w:rsidP="00AC3991">
            <w:pPr>
              <w:pStyle w:val="ListParagraph"/>
              <w:numPr>
                <w:ilvl w:val="0"/>
                <w:numId w:val="17"/>
              </w:numPr>
              <w:rPr>
                <w:rFonts w:eastAsia="Times New Roman" w:cstheme="minorHAnsi"/>
                <w:color w:val="212529"/>
                <w:sz w:val="24"/>
                <w:szCs w:val="24"/>
                <w:lang w:eastAsia="en-GB"/>
              </w:rPr>
            </w:pPr>
            <w:r w:rsidRPr="00985E71">
              <w:rPr>
                <w:rFonts w:eastAsia="Times New Roman" w:cstheme="minorHAnsi"/>
                <w:color w:val="212529"/>
                <w:sz w:val="24"/>
                <w:szCs w:val="24"/>
                <w:lang w:eastAsia="en-GB"/>
              </w:rPr>
              <w:t>Pupils, parents and staff informed</w:t>
            </w:r>
          </w:p>
          <w:p w14:paraId="020F6E9F" w14:textId="77777777" w:rsidR="00AC3991" w:rsidRPr="00985E71" w:rsidRDefault="00AC3991" w:rsidP="00AC3991">
            <w:pPr>
              <w:pStyle w:val="ListParagraph"/>
              <w:numPr>
                <w:ilvl w:val="0"/>
                <w:numId w:val="15"/>
              </w:numPr>
              <w:rPr>
                <w:rFonts w:eastAsia="Times New Roman" w:cstheme="minorHAnsi"/>
                <w:color w:val="212529"/>
                <w:sz w:val="24"/>
                <w:szCs w:val="24"/>
                <w:lang w:eastAsia="en-GB"/>
              </w:rPr>
            </w:pPr>
            <w:r w:rsidRPr="00985E71">
              <w:rPr>
                <w:rFonts w:eastAsia="Times New Roman" w:cstheme="minorHAnsi"/>
                <w:color w:val="212529"/>
                <w:sz w:val="24"/>
                <w:szCs w:val="24"/>
                <w:lang w:eastAsia="en-GB"/>
              </w:rPr>
              <w:t>Small groups of 4 and 1 adult</w:t>
            </w:r>
          </w:p>
          <w:p w14:paraId="25138A34" w14:textId="77777777" w:rsidR="00AC3991" w:rsidRPr="00985E71" w:rsidRDefault="00AC3991" w:rsidP="00AC3991">
            <w:pPr>
              <w:pStyle w:val="ListParagraph"/>
              <w:numPr>
                <w:ilvl w:val="0"/>
                <w:numId w:val="15"/>
              </w:numPr>
              <w:rPr>
                <w:rFonts w:eastAsia="Times New Roman" w:cstheme="minorHAnsi"/>
                <w:color w:val="212529"/>
                <w:sz w:val="24"/>
                <w:szCs w:val="24"/>
                <w:lang w:eastAsia="en-GB"/>
              </w:rPr>
            </w:pPr>
            <w:r w:rsidRPr="00985E71">
              <w:rPr>
                <w:rFonts w:eastAsia="Times New Roman" w:cstheme="minorHAnsi"/>
                <w:color w:val="212529"/>
                <w:sz w:val="24"/>
                <w:szCs w:val="24"/>
                <w:lang w:eastAsia="en-GB"/>
              </w:rPr>
              <w:t>In the HIVE</w:t>
            </w:r>
          </w:p>
          <w:p w14:paraId="79A9A875" w14:textId="77777777" w:rsidR="00AC3991" w:rsidRPr="000E4315" w:rsidRDefault="006C2BF6" w:rsidP="00AC3991">
            <w:pPr>
              <w:pStyle w:val="ListParagraph"/>
              <w:numPr>
                <w:ilvl w:val="0"/>
                <w:numId w:val="15"/>
              </w:numPr>
              <w:rPr>
                <w:rFonts w:eastAsia="Times New Roman" w:cstheme="minorHAnsi"/>
                <w:sz w:val="24"/>
                <w:szCs w:val="24"/>
                <w:lang w:eastAsia="en-GB"/>
              </w:rPr>
            </w:pPr>
            <w:r w:rsidRPr="000E4315">
              <w:rPr>
                <w:rFonts w:eastAsia="Times New Roman" w:cstheme="minorHAnsi"/>
                <w:sz w:val="24"/>
                <w:szCs w:val="24"/>
                <w:lang w:eastAsia="en-GB"/>
              </w:rPr>
              <w:t xml:space="preserve">1 </w:t>
            </w:r>
            <w:r w:rsidR="00AC3991" w:rsidRPr="000E4315">
              <w:rPr>
                <w:rFonts w:eastAsia="Times New Roman" w:cstheme="minorHAnsi"/>
                <w:sz w:val="24"/>
                <w:szCs w:val="24"/>
                <w:lang w:eastAsia="en-GB"/>
              </w:rPr>
              <w:t>period per week</w:t>
            </w:r>
          </w:p>
          <w:p w14:paraId="7CB090DA" w14:textId="77777777" w:rsidR="00AC3991" w:rsidRPr="00985E71" w:rsidRDefault="00AC3991" w:rsidP="00AC3991">
            <w:pPr>
              <w:pStyle w:val="ListParagraph"/>
              <w:numPr>
                <w:ilvl w:val="0"/>
                <w:numId w:val="15"/>
              </w:numPr>
              <w:rPr>
                <w:rFonts w:eastAsia="Times New Roman" w:cstheme="minorHAnsi"/>
                <w:color w:val="212529"/>
                <w:sz w:val="24"/>
                <w:szCs w:val="24"/>
                <w:lang w:eastAsia="en-GB"/>
              </w:rPr>
            </w:pPr>
            <w:r w:rsidRPr="00985E71">
              <w:rPr>
                <w:rFonts w:eastAsia="Times New Roman" w:cstheme="minorHAnsi"/>
                <w:color w:val="212529"/>
                <w:sz w:val="24"/>
                <w:szCs w:val="24"/>
                <w:lang w:eastAsia="en-GB"/>
              </w:rPr>
              <w:t>Approximately 8 weeks long</w:t>
            </w:r>
          </w:p>
          <w:p w14:paraId="1CB2013F" w14:textId="77777777" w:rsidR="00AC3991" w:rsidRPr="00985E71" w:rsidRDefault="00AC3991" w:rsidP="00AC3991">
            <w:pPr>
              <w:pStyle w:val="ListParagraph"/>
              <w:numPr>
                <w:ilvl w:val="0"/>
                <w:numId w:val="15"/>
              </w:numPr>
              <w:rPr>
                <w:rFonts w:eastAsia="Times New Roman" w:cstheme="minorHAnsi"/>
                <w:color w:val="212529"/>
                <w:sz w:val="24"/>
                <w:szCs w:val="24"/>
                <w:lang w:eastAsia="en-GB"/>
              </w:rPr>
            </w:pPr>
            <w:r w:rsidRPr="00985E71">
              <w:rPr>
                <w:rFonts w:eastAsia="Times New Roman" w:cstheme="minorHAnsi"/>
                <w:color w:val="212529"/>
                <w:sz w:val="24"/>
                <w:szCs w:val="24"/>
                <w:lang w:eastAsia="en-GB"/>
              </w:rPr>
              <w:t>Different roles (summarising, clarifying, questioning and predicting)</w:t>
            </w:r>
          </w:p>
          <w:p w14:paraId="73E67FB6" w14:textId="77777777" w:rsidR="00AC3991" w:rsidRPr="00985E71" w:rsidRDefault="00AC3991" w:rsidP="00AC3991">
            <w:pPr>
              <w:pStyle w:val="ListParagraph"/>
              <w:numPr>
                <w:ilvl w:val="0"/>
                <w:numId w:val="15"/>
              </w:numPr>
              <w:rPr>
                <w:rFonts w:eastAsia="Times New Roman" w:cstheme="minorHAnsi"/>
                <w:color w:val="212529"/>
                <w:sz w:val="24"/>
                <w:szCs w:val="24"/>
                <w:lang w:eastAsia="en-GB"/>
              </w:rPr>
            </w:pPr>
            <w:r w:rsidRPr="00985E71">
              <w:rPr>
                <w:rFonts w:eastAsia="Times New Roman" w:cstheme="minorHAnsi"/>
                <w:color w:val="212529"/>
                <w:sz w:val="24"/>
                <w:szCs w:val="24"/>
                <w:lang w:eastAsia="en-GB"/>
              </w:rPr>
              <w:t>Structured and discussion based</w:t>
            </w:r>
          </w:p>
          <w:p w14:paraId="6CBE614D" w14:textId="77777777" w:rsidR="00AC3991" w:rsidRPr="00985E71" w:rsidRDefault="00AC3991" w:rsidP="00AC3991">
            <w:pPr>
              <w:ind w:left="360"/>
              <w:rPr>
                <w:rFonts w:eastAsia="Times New Roman" w:cstheme="minorHAnsi"/>
                <w:color w:val="212529"/>
                <w:sz w:val="24"/>
                <w:szCs w:val="24"/>
                <w:lang w:eastAsia="en-GB"/>
              </w:rPr>
            </w:pPr>
          </w:p>
          <w:p w14:paraId="5EA7AE4C" w14:textId="77777777" w:rsidR="00634C6B" w:rsidRPr="00985E71" w:rsidRDefault="00634C6B" w:rsidP="00634C6B">
            <w:pPr>
              <w:rPr>
                <w:rFonts w:eastAsia="Times New Roman" w:cstheme="minorHAnsi"/>
                <w:color w:val="212529"/>
                <w:sz w:val="24"/>
                <w:szCs w:val="24"/>
                <w:lang w:eastAsia="en-GB"/>
              </w:rPr>
            </w:pPr>
          </w:p>
          <w:p w14:paraId="61D68607" w14:textId="7033C7DA" w:rsidR="0053588E" w:rsidRDefault="0053588E" w:rsidP="0053588E">
            <w:pPr>
              <w:rPr>
                <w:rFonts w:cstheme="minorHAnsi"/>
                <w:color w:val="040C28"/>
                <w:sz w:val="24"/>
                <w:szCs w:val="24"/>
              </w:rPr>
            </w:pPr>
            <w:r w:rsidRPr="00985E71">
              <w:rPr>
                <w:rFonts w:cstheme="minorHAnsi"/>
                <w:color w:val="040C28"/>
                <w:sz w:val="24"/>
                <w:szCs w:val="24"/>
              </w:rPr>
              <w:t>Universal support by subject teachers</w:t>
            </w:r>
          </w:p>
          <w:p w14:paraId="0D86F3DA" w14:textId="77777777" w:rsidR="00766105" w:rsidRPr="00985E71" w:rsidRDefault="00766105" w:rsidP="0053588E">
            <w:pPr>
              <w:rPr>
                <w:rFonts w:cstheme="minorHAnsi"/>
                <w:color w:val="040C28"/>
                <w:sz w:val="24"/>
                <w:szCs w:val="24"/>
              </w:rPr>
            </w:pPr>
          </w:p>
          <w:p w14:paraId="7DE0B45F" w14:textId="77777777" w:rsidR="0053588E" w:rsidRPr="00985E71" w:rsidRDefault="0053588E" w:rsidP="0053588E">
            <w:pPr>
              <w:pStyle w:val="ListParagraph"/>
              <w:numPr>
                <w:ilvl w:val="0"/>
                <w:numId w:val="14"/>
              </w:numPr>
              <w:rPr>
                <w:rFonts w:cstheme="minorHAnsi"/>
                <w:color w:val="040C28"/>
                <w:sz w:val="24"/>
                <w:szCs w:val="24"/>
              </w:rPr>
            </w:pPr>
            <w:r w:rsidRPr="00985E71">
              <w:rPr>
                <w:rFonts w:cstheme="minorHAnsi"/>
                <w:color w:val="040C28"/>
                <w:sz w:val="24"/>
                <w:szCs w:val="24"/>
              </w:rPr>
              <w:t>Reading aloud for class</w:t>
            </w:r>
          </w:p>
          <w:p w14:paraId="3074AE0D" w14:textId="77777777" w:rsidR="0053588E" w:rsidRPr="00985E71" w:rsidRDefault="0053588E" w:rsidP="0053588E">
            <w:pPr>
              <w:pStyle w:val="ListParagraph"/>
              <w:numPr>
                <w:ilvl w:val="0"/>
                <w:numId w:val="14"/>
              </w:numPr>
              <w:rPr>
                <w:rFonts w:cstheme="minorHAnsi"/>
                <w:color w:val="040C28"/>
                <w:sz w:val="24"/>
                <w:szCs w:val="24"/>
              </w:rPr>
            </w:pPr>
            <w:r w:rsidRPr="00985E71">
              <w:rPr>
                <w:rFonts w:cstheme="minorHAnsi"/>
                <w:color w:val="040C28"/>
                <w:sz w:val="24"/>
                <w:szCs w:val="24"/>
              </w:rPr>
              <w:t xml:space="preserve">Introducing new vocabulary/words </w:t>
            </w:r>
          </w:p>
          <w:p w14:paraId="07460736" w14:textId="77777777" w:rsidR="0053588E" w:rsidRPr="00985E71" w:rsidRDefault="0053588E" w:rsidP="0053588E">
            <w:pPr>
              <w:pStyle w:val="ListParagraph"/>
              <w:numPr>
                <w:ilvl w:val="0"/>
                <w:numId w:val="14"/>
              </w:numPr>
              <w:rPr>
                <w:rFonts w:cstheme="minorHAnsi"/>
                <w:color w:val="040C28"/>
                <w:sz w:val="24"/>
                <w:szCs w:val="24"/>
              </w:rPr>
            </w:pPr>
            <w:r w:rsidRPr="00985E71">
              <w:rPr>
                <w:rFonts w:cstheme="minorHAnsi"/>
                <w:color w:val="040C28"/>
                <w:sz w:val="24"/>
                <w:szCs w:val="24"/>
              </w:rPr>
              <w:t xml:space="preserve">Using ‘jump in’ technique </w:t>
            </w:r>
          </w:p>
          <w:p w14:paraId="248F57F8" w14:textId="77777777" w:rsidR="0053588E" w:rsidRPr="00985E71" w:rsidRDefault="0053588E" w:rsidP="0053588E">
            <w:pPr>
              <w:pStyle w:val="ListParagraph"/>
              <w:numPr>
                <w:ilvl w:val="0"/>
                <w:numId w:val="14"/>
              </w:numPr>
              <w:rPr>
                <w:rFonts w:cstheme="minorHAnsi"/>
                <w:color w:val="040C28"/>
                <w:sz w:val="24"/>
                <w:szCs w:val="24"/>
              </w:rPr>
            </w:pPr>
            <w:r w:rsidRPr="00985E71">
              <w:rPr>
                <w:rFonts w:cstheme="minorHAnsi"/>
                <w:color w:val="040C28"/>
                <w:sz w:val="24"/>
                <w:szCs w:val="24"/>
              </w:rPr>
              <w:t>Using fingers to count out spelling/sounds</w:t>
            </w:r>
          </w:p>
          <w:p w14:paraId="2A2E8529" w14:textId="77777777" w:rsidR="0053588E" w:rsidRPr="00985E71" w:rsidRDefault="0053588E" w:rsidP="0053588E">
            <w:pPr>
              <w:pStyle w:val="ListParagraph"/>
              <w:numPr>
                <w:ilvl w:val="0"/>
                <w:numId w:val="14"/>
              </w:numPr>
              <w:rPr>
                <w:rFonts w:cstheme="minorHAnsi"/>
                <w:color w:val="040C28"/>
                <w:sz w:val="24"/>
                <w:szCs w:val="24"/>
              </w:rPr>
            </w:pPr>
            <w:r w:rsidRPr="00985E71">
              <w:rPr>
                <w:rFonts w:cstheme="minorHAnsi"/>
                <w:color w:val="040C28"/>
                <w:sz w:val="24"/>
                <w:szCs w:val="24"/>
              </w:rPr>
              <w:t>Chucking work</w:t>
            </w:r>
          </w:p>
          <w:p w14:paraId="55B734FC" w14:textId="77777777" w:rsidR="0053588E" w:rsidRPr="00985E71" w:rsidRDefault="0053588E" w:rsidP="0053588E">
            <w:pPr>
              <w:pStyle w:val="ListParagraph"/>
              <w:numPr>
                <w:ilvl w:val="0"/>
                <w:numId w:val="14"/>
              </w:numPr>
              <w:rPr>
                <w:rFonts w:cstheme="minorHAnsi"/>
                <w:color w:val="040C28"/>
                <w:sz w:val="24"/>
                <w:szCs w:val="24"/>
              </w:rPr>
            </w:pPr>
            <w:r w:rsidRPr="00985E71">
              <w:rPr>
                <w:rFonts w:cstheme="minorHAnsi"/>
                <w:color w:val="040C28"/>
                <w:sz w:val="24"/>
                <w:szCs w:val="24"/>
              </w:rPr>
              <w:t>iPad accessibility features</w:t>
            </w:r>
          </w:p>
          <w:p w14:paraId="70787F23" w14:textId="77777777" w:rsidR="00C04304" w:rsidRPr="00985E71" w:rsidRDefault="00C04304" w:rsidP="00634C6B">
            <w:pPr>
              <w:rPr>
                <w:rFonts w:eastAsia="Times New Roman" w:cstheme="minorHAnsi"/>
                <w:color w:val="212529"/>
                <w:sz w:val="24"/>
                <w:szCs w:val="24"/>
                <w:lang w:eastAsia="en-GB"/>
              </w:rPr>
            </w:pPr>
          </w:p>
          <w:p w14:paraId="59B24884" w14:textId="77777777" w:rsidR="00AB5316" w:rsidRPr="00985E71" w:rsidRDefault="00AB5316" w:rsidP="00AB5316">
            <w:pPr>
              <w:rPr>
                <w:rFonts w:eastAsia="Times New Roman" w:cstheme="minorHAnsi"/>
                <w:b/>
                <w:bCs/>
                <w:color w:val="212529"/>
                <w:sz w:val="24"/>
                <w:szCs w:val="24"/>
                <w:lang w:eastAsia="en-GB"/>
              </w:rPr>
            </w:pPr>
            <w:r w:rsidRPr="00985E71">
              <w:rPr>
                <w:rFonts w:eastAsia="Times New Roman" w:cstheme="minorHAnsi"/>
                <w:b/>
                <w:bCs/>
                <w:color w:val="212529"/>
                <w:sz w:val="24"/>
                <w:szCs w:val="24"/>
                <w:lang w:eastAsia="en-GB"/>
              </w:rPr>
              <w:t>Useful links</w:t>
            </w:r>
          </w:p>
          <w:p w14:paraId="2794D1E3" w14:textId="77777777" w:rsidR="00AB5316" w:rsidRPr="00985E71" w:rsidRDefault="00AB5316" w:rsidP="00AB5316">
            <w:pPr>
              <w:rPr>
                <w:rFonts w:eastAsia="Times New Roman" w:cstheme="minorHAnsi"/>
                <w:color w:val="212529"/>
                <w:sz w:val="24"/>
                <w:szCs w:val="24"/>
                <w:lang w:eastAsia="en-GB"/>
              </w:rPr>
            </w:pPr>
          </w:p>
          <w:p w14:paraId="1344B474" w14:textId="77777777" w:rsidR="00634C6B" w:rsidRPr="00985E71" w:rsidRDefault="007A2557" w:rsidP="00634C6B">
            <w:pPr>
              <w:rPr>
                <w:rFonts w:eastAsia="Times New Roman" w:cstheme="minorHAnsi"/>
                <w:color w:val="212529"/>
                <w:sz w:val="24"/>
                <w:szCs w:val="24"/>
                <w:lang w:eastAsia="en-GB"/>
              </w:rPr>
            </w:pPr>
            <w:hyperlink r:id="rId56" w:history="1">
              <w:r w:rsidR="006C2BF6" w:rsidRPr="006012A6">
                <w:rPr>
                  <w:rStyle w:val="Hyperlink"/>
                  <w:rFonts w:eastAsia="Times New Roman" w:cstheme="minorHAnsi"/>
                  <w:sz w:val="24"/>
                  <w:szCs w:val="24"/>
                  <w:lang w:eastAsia="en-GB"/>
                </w:rPr>
                <w:t>https://fft.org.uk/literacy/reciprocal-reading</w:t>
              </w:r>
            </w:hyperlink>
            <w:r w:rsidR="006C2BF6">
              <w:rPr>
                <w:rFonts w:eastAsia="Times New Roman" w:cstheme="minorHAnsi"/>
                <w:color w:val="212529"/>
                <w:sz w:val="24"/>
                <w:szCs w:val="24"/>
                <w:lang w:eastAsia="en-GB"/>
              </w:rPr>
              <w:t xml:space="preserve"> </w:t>
            </w:r>
          </w:p>
          <w:p w14:paraId="4DCB8874" w14:textId="77777777" w:rsidR="00634C6B" w:rsidRPr="00985E71" w:rsidRDefault="00634C6B" w:rsidP="00634C6B">
            <w:pPr>
              <w:rPr>
                <w:rFonts w:eastAsia="Times New Roman" w:cstheme="minorHAnsi"/>
                <w:color w:val="212529"/>
                <w:sz w:val="24"/>
                <w:szCs w:val="24"/>
                <w:lang w:eastAsia="en-GB"/>
              </w:rPr>
            </w:pPr>
          </w:p>
          <w:p w14:paraId="143E9A77" w14:textId="77777777" w:rsidR="00634C6B" w:rsidRPr="00985E71" w:rsidRDefault="00634C6B" w:rsidP="00634C6B">
            <w:pPr>
              <w:rPr>
                <w:rFonts w:eastAsia="Times New Roman" w:cstheme="minorHAnsi"/>
                <w:color w:val="212529"/>
                <w:sz w:val="24"/>
                <w:szCs w:val="24"/>
                <w:lang w:eastAsia="en-GB"/>
              </w:rPr>
            </w:pPr>
          </w:p>
          <w:p w14:paraId="40B89648" w14:textId="77777777" w:rsidR="00634C6B" w:rsidRPr="00985E71" w:rsidRDefault="00634C6B" w:rsidP="00634C6B">
            <w:pPr>
              <w:rPr>
                <w:rFonts w:cstheme="minorHAnsi"/>
                <w:sz w:val="24"/>
                <w:szCs w:val="24"/>
              </w:rPr>
            </w:pPr>
          </w:p>
        </w:tc>
      </w:tr>
    </w:tbl>
    <w:p w14:paraId="7487BDC0" w14:textId="77777777" w:rsidR="00815F06" w:rsidRDefault="00815F06">
      <w:r>
        <w:br w:type="page"/>
      </w:r>
    </w:p>
    <w:tbl>
      <w:tblPr>
        <w:tblStyle w:val="TableGrid"/>
        <w:tblW w:w="0" w:type="auto"/>
        <w:tblLook w:val="04A0" w:firstRow="1" w:lastRow="0" w:firstColumn="1" w:lastColumn="0" w:noHBand="0" w:noVBand="1"/>
      </w:tblPr>
      <w:tblGrid>
        <w:gridCol w:w="9016"/>
      </w:tblGrid>
      <w:tr w:rsidR="00634C6B" w14:paraId="0CB3CF25" w14:textId="77777777" w:rsidTr="00766105">
        <w:tc>
          <w:tcPr>
            <w:tcW w:w="9016" w:type="dxa"/>
            <w:tcBorders>
              <w:top w:val="nil"/>
              <w:left w:val="nil"/>
              <w:bottom w:val="nil"/>
              <w:right w:val="nil"/>
            </w:tcBorders>
          </w:tcPr>
          <w:p w14:paraId="168753C2" w14:textId="77777777" w:rsidR="00AB5316" w:rsidRDefault="00AB5316" w:rsidP="00634C6B">
            <w:pPr>
              <w:rPr>
                <w:sz w:val="28"/>
                <w:szCs w:val="28"/>
              </w:rPr>
            </w:pPr>
            <w:r w:rsidRPr="00065833">
              <w:rPr>
                <w:noProof/>
                <w:sz w:val="28"/>
                <w:szCs w:val="28"/>
              </w:rPr>
              <w:lastRenderedPageBreak/>
              <w:drawing>
                <wp:anchor distT="0" distB="0" distL="114300" distR="114300" simplePos="0" relativeHeight="251679744" behindDoc="0" locked="0" layoutInCell="1" allowOverlap="1" wp14:anchorId="72F75FF9" wp14:editId="1729BF6E">
                  <wp:simplePos x="0" y="0"/>
                  <wp:positionH relativeFrom="column">
                    <wp:posOffset>3415517</wp:posOffset>
                  </wp:positionH>
                  <wp:positionV relativeFrom="paragraph">
                    <wp:posOffset>18961</wp:posOffset>
                  </wp:positionV>
                  <wp:extent cx="2187575" cy="925830"/>
                  <wp:effectExtent l="0" t="0" r="3175" b="762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extLst>
                              <a:ext uri="{28A0092B-C50C-407E-A947-70E740481C1C}">
                                <a14:useLocalDpi xmlns:a14="http://schemas.microsoft.com/office/drawing/2010/main" val="0"/>
                              </a:ext>
                            </a:extLst>
                          </a:blip>
                          <a:stretch>
                            <a:fillRect/>
                          </a:stretch>
                        </pic:blipFill>
                        <pic:spPr>
                          <a:xfrm>
                            <a:off x="0" y="0"/>
                            <a:ext cx="2187575" cy="925830"/>
                          </a:xfrm>
                          <a:prstGeom prst="rect">
                            <a:avLst/>
                          </a:prstGeom>
                        </pic:spPr>
                      </pic:pic>
                    </a:graphicData>
                  </a:graphic>
                  <wp14:sizeRelH relativeFrom="page">
                    <wp14:pctWidth>0</wp14:pctWidth>
                  </wp14:sizeRelH>
                  <wp14:sizeRelV relativeFrom="page">
                    <wp14:pctHeight>0</wp14:pctHeight>
                  </wp14:sizeRelV>
                </wp:anchor>
              </w:drawing>
            </w:r>
          </w:p>
          <w:p w14:paraId="60A4E742" w14:textId="77777777" w:rsidR="00634C6B" w:rsidRPr="00766105" w:rsidRDefault="00634C6B" w:rsidP="00634C6B">
            <w:pPr>
              <w:rPr>
                <w:b/>
                <w:bCs/>
                <w:sz w:val="28"/>
                <w:szCs w:val="28"/>
              </w:rPr>
            </w:pPr>
            <w:bookmarkStart w:id="3" w:name="_Hlk142383096"/>
            <w:r w:rsidRPr="00766105">
              <w:rPr>
                <w:b/>
                <w:bCs/>
                <w:sz w:val="28"/>
                <w:szCs w:val="28"/>
              </w:rPr>
              <w:t xml:space="preserve">SEASONS FOR GROWTH  </w:t>
            </w:r>
          </w:p>
          <w:p w14:paraId="3148A824" w14:textId="77777777" w:rsidR="00634C6B" w:rsidRDefault="00634C6B" w:rsidP="00634C6B">
            <w:pPr>
              <w:rPr>
                <w:sz w:val="28"/>
                <w:szCs w:val="28"/>
              </w:rPr>
            </w:pPr>
          </w:p>
          <w:p w14:paraId="4B674CC3" w14:textId="77777777" w:rsidR="00AB5316" w:rsidRDefault="00AB5316" w:rsidP="00634C6B">
            <w:pPr>
              <w:rPr>
                <w:sz w:val="24"/>
                <w:szCs w:val="24"/>
              </w:rPr>
            </w:pPr>
          </w:p>
          <w:p w14:paraId="54F8ACF4" w14:textId="77777777" w:rsidR="00AB5316" w:rsidRDefault="00AB5316" w:rsidP="00634C6B">
            <w:pPr>
              <w:rPr>
                <w:sz w:val="24"/>
                <w:szCs w:val="24"/>
              </w:rPr>
            </w:pPr>
          </w:p>
          <w:p w14:paraId="630FFDDB" w14:textId="77777777" w:rsidR="00AB5316" w:rsidRDefault="00AB5316" w:rsidP="00634C6B">
            <w:pPr>
              <w:rPr>
                <w:sz w:val="24"/>
                <w:szCs w:val="24"/>
              </w:rPr>
            </w:pPr>
          </w:p>
          <w:p w14:paraId="778AA601" w14:textId="4E552029" w:rsidR="0053588E" w:rsidRDefault="00634C6B" w:rsidP="0053588E">
            <w:pPr>
              <w:rPr>
                <w:sz w:val="24"/>
                <w:szCs w:val="24"/>
              </w:rPr>
            </w:pPr>
            <w:bookmarkStart w:id="4" w:name="_Hlk142383105"/>
            <w:bookmarkEnd w:id="3"/>
            <w:r w:rsidRPr="004F4095">
              <w:rPr>
                <w:sz w:val="24"/>
                <w:szCs w:val="24"/>
              </w:rPr>
              <w:t>In the HIVE</w:t>
            </w:r>
            <w:r>
              <w:rPr>
                <w:sz w:val="24"/>
                <w:szCs w:val="24"/>
              </w:rPr>
              <w:t xml:space="preserve"> we offer a </w:t>
            </w:r>
            <w:r w:rsidRPr="000E4315">
              <w:rPr>
                <w:sz w:val="24"/>
                <w:szCs w:val="24"/>
              </w:rPr>
              <w:t>program</w:t>
            </w:r>
            <w:r w:rsidR="00BA6E51" w:rsidRPr="000E4315">
              <w:rPr>
                <w:sz w:val="24"/>
                <w:szCs w:val="24"/>
              </w:rPr>
              <w:t>me</w:t>
            </w:r>
            <w:r w:rsidRPr="000E4315">
              <w:rPr>
                <w:sz w:val="24"/>
                <w:szCs w:val="24"/>
              </w:rPr>
              <w:t xml:space="preserve"> </w:t>
            </w:r>
            <w:r>
              <w:rPr>
                <w:sz w:val="24"/>
                <w:szCs w:val="24"/>
              </w:rPr>
              <w:t>called Seasons for Growth.</w:t>
            </w:r>
            <w:r w:rsidR="0053588E">
              <w:rPr>
                <w:sz w:val="24"/>
                <w:szCs w:val="24"/>
              </w:rPr>
              <w:t xml:space="preserve"> Seasons for Growth is designed to help young people learn the knowledge, skills and attitudes required to understand, cope and respond to significant events in their life such as death, separation, divorce or other significant changes. </w:t>
            </w:r>
          </w:p>
          <w:bookmarkEnd w:id="4"/>
          <w:p w14:paraId="1D0F6056" w14:textId="77777777" w:rsidR="0053588E" w:rsidRDefault="0053588E" w:rsidP="0053588E">
            <w:pPr>
              <w:rPr>
                <w:sz w:val="24"/>
                <w:szCs w:val="24"/>
              </w:rPr>
            </w:pPr>
          </w:p>
          <w:p w14:paraId="71EF9356" w14:textId="32BFB13E" w:rsidR="0053588E" w:rsidRDefault="0053588E" w:rsidP="0053588E">
            <w:pPr>
              <w:rPr>
                <w:sz w:val="24"/>
                <w:szCs w:val="24"/>
              </w:rPr>
            </w:pPr>
            <w:r>
              <w:rPr>
                <w:sz w:val="24"/>
                <w:szCs w:val="24"/>
              </w:rPr>
              <w:t>Seasons for Growth</w:t>
            </w:r>
          </w:p>
          <w:p w14:paraId="7EFF6406" w14:textId="77777777" w:rsidR="00BA6E51" w:rsidRDefault="00BA6E51" w:rsidP="0053588E">
            <w:pPr>
              <w:rPr>
                <w:sz w:val="24"/>
                <w:szCs w:val="24"/>
              </w:rPr>
            </w:pPr>
          </w:p>
          <w:p w14:paraId="0EF4511E" w14:textId="77777777" w:rsidR="0053588E" w:rsidRDefault="0053588E" w:rsidP="0053588E">
            <w:pPr>
              <w:pStyle w:val="ListParagraph"/>
              <w:numPr>
                <w:ilvl w:val="0"/>
                <w:numId w:val="19"/>
              </w:numPr>
              <w:rPr>
                <w:sz w:val="24"/>
                <w:szCs w:val="24"/>
              </w:rPr>
            </w:pPr>
            <w:r>
              <w:rPr>
                <w:sz w:val="24"/>
                <w:szCs w:val="24"/>
              </w:rPr>
              <w:t>Pupils identified through consultation with PTPC and DHT’s</w:t>
            </w:r>
          </w:p>
          <w:p w14:paraId="4DD89D93" w14:textId="77777777" w:rsidR="0053588E" w:rsidRPr="0053588E" w:rsidRDefault="0053588E" w:rsidP="0053588E">
            <w:pPr>
              <w:pStyle w:val="ListParagraph"/>
              <w:numPr>
                <w:ilvl w:val="0"/>
                <w:numId w:val="19"/>
              </w:numPr>
              <w:rPr>
                <w:sz w:val="24"/>
                <w:szCs w:val="24"/>
              </w:rPr>
            </w:pPr>
            <w:r>
              <w:rPr>
                <w:sz w:val="24"/>
                <w:szCs w:val="24"/>
              </w:rPr>
              <w:t>Pupils, parents and staff informed</w:t>
            </w:r>
          </w:p>
          <w:p w14:paraId="0A21FAA7" w14:textId="616CF955" w:rsidR="0053588E" w:rsidRPr="000E4315" w:rsidRDefault="00372884" w:rsidP="0053588E">
            <w:pPr>
              <w:pStyle w:val="ListParagraph"/>
              <w:numPr>
                <w:ilvl w:val="0"/>
                <w:numId w:val="18"/>
              </w:numPr>
              <w:rPr>
                <w:sz w:val="24"/>
                <w:szCs w:val="24"/>
              </w:rPr>
            </w:pPr>
            <w:r w:rsidRPr="000E4315">
              <w:rPr>
                <w:sz w:val="24"/>
                <w:szCs w:val="24"/>
              </w:rPr>
              <w:t>8</w:t>
            </w:r>
            <w:r w:rsidR="0053588E" w:rsidRPr="000E4315">
              <w:rPr>
                <w:sz w:val="24"/>
                <w:szCs w:val="24"/>
              </w:rPr>
              <w:t xml:space="preserve"> weeks long </w:t>
            </w:r>
          </w:p>
          <w:p w14:paraId="5499A1DF" w14:textId="77777777" w:rsidR="0053588E" w:rsidRDefault="0053588E" w:rsidP="0053588E">
            <w:pPr>
              <w:pStyle w:val="ListParagraph"/>
              <w:numPr>
                <w:ilvl w:val="0"/>
                <w:numId w:val="18"/>
              </w:numPr>
              <w:rPr>
                <w:sz w:val="24"/>
                <w:szCs w:val="24"/>
              </w:rPr>
            </w:pPr>
            <w:r>
              <w:rPr>
                <w:sz w:val="24"/>
                <w:szCs w:val="24"/>
              </w:rPr>
              <w:t>1 period per week</w:t>
            </w:r>
          </w:p>
          <w:p w14:paraId="24E3D39C" w14:textId="77777777" w:rsidR="0053588E" w:rsidRDefault="0053588E" w:rsidP="0053588E">
            <w:pPr>
              <w:pStyle w:val="ListParagraph"/>
              <w:numPr>
                <w:ilvl w:val="0"/>
                <w:numId w:val="18"/>
              </w:numPr>
              <w:rPr>
                <w:sz w:val="24"/>
                <w:szCs w:val="24"/>
              </w:rPr>
            </w:pPr>
            <w:r>
              <w:rPr>
                <w:sz w:val="24"/>
                <w:szCs w:val="24"/>
              </w:rPr>
              <w:t>4 – 7 pupils</w:t>
            </w:r>
          </w:p>
          <w:p w14:paraId="5339DB37" w14:textId="77777777" w:rsidR="0053588E" w:rsidRDefault="0053588E" w:rsidP="0053588E">
            <w:pPr>
              <w:pStyle w:val="ListParagraph"/>
              <w:numPr>
                <w:ilvl w:val="0"/>
                <w:numId w:val="18"/>
              </w:numPr>
              <w:rPr>
                <w:sz w:val="24"/>
                <w:szCs w:val="24"/>
              </w:rPr>
            </w:pPr>
            <w:r>
              <w:rPr>
                <w:sz w:val="24"/>
                <w:szCs w:val="24"/>
              </w:rPr>
              <w:t>2 trained members of staff (companions)</w:t>
            </w:r>
          </w:p>
          <w:p w14:paraId="6D9BBB1F" w14:textId="77777777" w:rsidR="0053588E" w:rsidRDefault="0053588E" w:rsidP="0053588E">
            <w:pPr>
              <w:pStyle w:val="ListParagraph"/>
              <w:numPr>
                <w:ilvl w:val="0"/>
                <w:numId w:val="18"/>
              </w:numPr>
              <w:rPr>
                <w:sz w:val="24"/>
                <w:szCs w:val="24"/>
              </w:rPr>
            </w:pPr>
            <w:r>
              <w:rPr>
                <w:sz w:val="24"/>
                <w:szCs w:val="24"/>
              </w:rPr>
              <w:t>In the HIVE</w:t>
            </w:r>
          </w:p>
          <w:p w14:paraId="0A6694EB" w14:textId="5868E33C" w:rsidR="0053588E" w:rsidRDefault="0053588E" w:rsidP="0053588E">
            <w:pPr>
              <w:pStyle w:val="ListParagraph"/>
              <w:numPr>
                <w:ilvl w:val="0"/>
                <w:numId w:val="18"/>
              </w:numPr>
              <w:rPr>
                <w:sz w:val="24"/>
                <w:szCs w:val="24"/>
              </w:rPr>
            </w:pPr>
            <w:r>
              <w:rPr>
                <w:sz w:val="24"/>
                <w:szCs w:val="24"/>
              </w:rPr>
              <w:t>Safe space</w:t>
            </w:r>
          </w:p>
          <w:p w14:paraId="4AE26052" w14:textId="7D4B0D2B" w:rsidR="00BA6E51" w:rsidRPr="000E4315" w:rsidRDefault="00BA6E51" w:rsidP="0053588E">
            <w:pPr>
              <w:pStyle w:val="ListParagraph"/>
              <w:numPr>
                <w:ilvl w:val="0"/>
                <w:numId w:val="18"/>
              </w:numPr>
              <w:rPr>
                <w:sz w:val="24"/>
                <w:szCs w:val="24"/>
              </w:rPr>
            </w:pPr>
            <w:r w:rsidRPr="000E4315">
              <w:rPr>
                <w:sz w:val="24"/>
                <w:szCs w:val="24"/>
              </w:rPr>
              <w:t>Confidential programme</w:t>
            </w:r>
          </w:p>
          <w:p w14:paraId="1C6BAA34" w14:textId="77777777" w:rsidR="00634C6B" w:rsidRPr="00BA6E51" w:rsidRDefault="00634C6B" w:rsidP="00634C6B">
            <w:pPr>
              <w:rPr>
                <w:color w:val="FF0000"/>
                <w:sz w:val="24"/>
                <w:szCs w:val="24"/>
              </w:rPr>
            </w:pPr>
          </w:p>
          <w:p w14:paraId="696D5485" w14:textId="77777777" w:rsidR="00634C6B" w:rsidRDefault="00634C6B" w:rsidP="00634C6B">
            <w:pPr>
              <w:rPr>
                <w:sz w:val="28"/>
                <w:szCs w:val="28"/>
              </w:rPr>
            </w:pPr>
          </w:p>
          <w:p w14:paraId="22506509" w14:textId="77777777" w:rsidR="00634C6B" w:rsidRPr="00766105" w:rsidRDefault="00AB5316" w:rsidP="00634C6B">
            <w:pPr>
              <w:rPr>
                <w:sz w:val="24"/>
                <w:szCs w:val="24"/>
              </w:rPr>
            </w:pPr>
            <w:r w:rsidRPr="00766105">
              <w:rPr>
                <w:noProof/>
                <w:sz w:val="24"/>
                <w:szCs w:val="24"/>
              </w:rPr>
              <w:drawing>
                <wp:anchor distT="0" distB="0" distL="114300" distR="114300" simplePos="0" relativeHeight="251678720" behindDoc="0" locked="0" layoutInCell="1" allowOverlap="1" wp14:anchorId="37A1AF0F" wp14:editId="50C5B2F5">
                  <wp:simplePos x="0" y="0"/>
                  <wp:positionH relativeFrom="column">
                    <wp:posOffset>2950535</wp:posOffset>
                  </wp:positionH>
                  <wp:positionV relativeFrom="paragraph">
                    <wp:posOffset>362393</wp:posOffset>
                  </wp:positionV>
                  <wp:extent cx="2404745" cy="1891665"/>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404745" cy="1891665"/>
                          </a:xfrm>
                          <a:prstGeom prst="rect">
                            <a:avLst/>
                          </a:prstGeom>
                        </pic:spPr>
                      </pic:pic>
                    </a:graphicData>
                  </a:graphic>
                  <wp14:sizeRelH relativeFrom="page">
                    <wp14:pctWidth>0</wp14:pctWidth>
                  </wp14:sizeRelH>
                  <wp14:sizeRelV relativeFrom="page">
                    <wp14:pctHeight>0</wp14:pctHeight>
                  </wp14:sizeRelV>
                </wp:anchor>
              </w:drawing>
            </w:r>
            <w:r w:rsidR="00634C6B" w:rsidRPr="00766105">
              <w:rPr>
                <w:sz w:val="24"/>
                <w:szCs w:val="24"/>
              </w:rPr>
              <w:t>Pupil Views:</w:t>
            </w:r>
          </w:p>
          <w:p w14:paraId="0140C145" w14:textId="77777777" w:rsidR="00AB5316" w:rsidRDefault="00AB5316" w:rsidP="00634C6B">
            <w:pPr>
              <w:rPr>
                <w:sz w:val="28"/>
                <w:szCs w:val="28"/>
              </w:rPr>
            </w:pPr>
            <w:r w:rsidRPr="00065833">
              <w:rPr>
                <w:noProof/>
                <w:sz w:val="28"/>
                <w:szCs w:val="28"/>
              </w:rPr>
              <w:drawing>
                <wp:anchor distT="0" distB="0" distL="114300" distR="114300" simplePos="0" relativeHeight="251677696" behindDoc="0" locked="0" layoutInCell="1" allowOverlap="1" wp14:anchorId="4B6F390B" wp14:editId="04EC4540">
                  <wp:simplePos x="0" y="0"/>
                  <wp:positionH relativeFrom="column">
                    <wp:posOffset>66010</wp:posOffset>
                  </wp:positionH>
                  <wp:positionV relativeFrom="paragraph">
                    <wp:posOffset>70795</wp:posOffset>
                  </wp:positionV>
                  <wp:extent cx="2497455" cy="1920875"/>
                  <wp:effectExtent l="0" t="0" r="0" b="317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497455" cy="1920875"/>
                          </a:xfrm>
                          <a:prstGeom prst="rect">
                            <a:avLst/>
                          </a:prstGeom>
                        </pic:spPr>
                      </pic:pic>
                    </a:graphicData>
                  </a:graphic>
                  <wp14:sizeRelH relativeFrom="page">
                    <wp14:pctWidth>0</wp14:pctWidth>
                  </wp14:sizeRelH>
                  <wp14:sizeRelV relativeFrom="page">
                    <wp14:pctHeight>0</wp14:pctHeight>
                  </wp14:sizeRelV>
                </wp:anchor>
              </w:drawing>
            </w:r>
          </w:p>
          <w:p w14:paraId="2C4333FB" w14:textId="77777777" w:rsidR="00AB5316" w:rsidRDefault="00AB5316" w:rsidP="00634C6B">
            <w:pPr>
              <w:rPr>
                <w:sz w:val="28"/>
                <w:szCs w:val="28"/>
              </w:rPr>
            </w:pPr>
          </w:p>
          <w:p w14:paraId="292DFBB4" w14:textId="77777777" w:rsidR="00634C6B" w:rsidRDefault="00634C6B" w:rsidP="00634C6B">
            <w:pPr>
              <w:rPr>
                <w:sz w:val="28"/>
                <w:szCs w:val="28"/>
              </w:rPr>
            </w:pPr>
          </w:p>
          <w:p w14:paraId="641DED5C" w14:textId="77777777" w:rsidR="00634C6B" w:rsidRPr="00BA6E51" w:rsidRDefault="00AB5316" w:rsidP="00634C6B">
            <w:pPr>
              <w:rPr>
                <w:b/>
                <w:bCs/>
                <w:sz w:val="24"/>
                <w:szCs w:val="24"/>
              </w:rPr>
            </w:pPr>
            <w:r w:rsidRPr="00BA6E51">
              <w:rPr>
                <w:b/>
                <w:bCs/>
                <w:sz w:val="24"/>
                <w:szCs w:val="24"/>
              </w:rPr>
              <w:t>Useful links:</w:t>
            </w:r>
          </w:p>
          <w:p w14:paraId="6B27D71F" w14:textId="77777777" w:rsidR="00AB5316" w:rsidRDefault="00AB5316" w:rsidP="00634C6B">
            <w:pPr>
              <w:rPr>
                <w:sz w:val="28"/>
                <w:szCs w:val="28"/>
              </w:rPr>
            </w:pPr>
          </w:p>
          <w:p w14:paraId="7274A99C" w14:textId="25F639BE" w:rsidR="00AB5316" w:rsidRDefault="007A2557" w:rsidP="00634C6B">
            <w:pPr>
              <w:rPr>
                <w:sz w:val="24"/>
                <w:szCs w:val="24"/>
              </w:rPr>
            </w:pPr>
            <w:hyperlink r:id="rId60" w:history="1">
              <w:r w:rsidR="00AB5316" w:rsidRPr="00BA6E51">
                <w:rPr>
                  <w:rStyle w:val="Hyperlink"/>
                  <w:sz w:val="24"/>
                  <w:szCs w:val="24"/>
                </w:rPr>
                <w:t>Seasons for Growth</w:t>
              </w:r>
            </w:hyperlink>
            <w:r w:rsidR="00AB5316" w:rsidRPr="00BA6E51">
              <w:rPr>
                <w:sz w:val="24"/>
                <w:szCs w:val="24"/>
              </w:rPr>
              <w:t xml:space="preserve"> </w:t>
            </w:r>
          </w:p>
          <w:p w14:paraId="7211E2C5" w14:textId="77777777" w:rsidR="00A2040E" w:rsidRPr="00BA6E51" w:rsidRDefault="00A2040E" w:rsidP="00634C6B">
            <w:pPr>
              <w:rPr>
                <w:sz w:val="32"/>
                <w:szCs w:val="32"/>
              </w:rPr>
            </w:pPr>
          </w:p>
          <w:p w14:paraId="009BAE80" w14:textId="77777777" w:rsidR="00634C6B" w:rsidRDefault="00634C6B" w:rsidP="00634C6B">
            <w:pPr>
              <w:rPr>
                <w:sz w:val="28"/>
                <w:szCs w:val="28"/>
              </w:rPr>
            </w:pPr>
          </w:p>
          <w:p w14:paraId="6F821C78" w14:textId="77777777" w:rsidR="00C04304" w:rsidRDefault="00C04304" w:rsidP="00634C6B">
            <w:pPr>
              <w:rPr>
                <w:sz w:val="28"/>
                <w:szCs w:val="28"/>
              </w:rPr>
            </w:pPr>
          </w:p>
          <w:p w14:paraId="6D8B1BBB" w14:textId="77777777" w:rsidR="00634C6B" w:rsidRDefault="00634C6B" w:rsidP="00634C6B">
            <w:pPr>
              <w:rPr>
                <w:sz w:val="28"/>
                <w:szCs w:val="28"/>
              </w:rPr>
            </w:pPr>
          </w:p>
        </w:tc>
      </w:tr>
    </w:tbl>
    <w:p w14:paraId="691E7BCE" w14:textId="77777777" w:rsidR="00715ED5" w:rsidRDefault="00715ED5" w:rsidP="00ED196F">
      <w:pPr>
        <w:jc w:val="center"/>
        <w:rPr>
          <w:sz w:val="28"/>
          <w:szCs w:val="28"/>
        </w:rPr>
      </w:pPr>
    </w:p>
    <w:p w14:paraId="4A7A16F4" w14:textId="124D889E" w:rsidR="00A2040E" w:rsidRDefault="007F04AA" w:rsidP="009B6B3F">
      <w:pPr>
        <w:jc w:val="center"/>
        <w:rPr>
          <w:sz w:val="28"/>
          <w:szCs w:val="28"/>
        </w:rPr>
      </w:pPr>
      <w:r w:rsidRPr="007F04AA">
        <w:rPr>
          <w:noProof/>
          <w:sz w:val="28"/>
          <w:szCs w:val="28"/>
        </w:rPr>
        <w:drawing>
          <wp:anchor distT="0" distB="0" distL="114300" distR="114300" simplePos="0" relativeHeight="251687936" behindDoc="0" locked="0" layoutInCell="1" allowOverlap="1" wp14:anchorId="77294B17" wp14:editId="06329CF5">
            <wp:simplePos x="0" y="0"/>
            <wp:positionH relativeFrom="margin">
              <wp:posOffset>-715976</wp:posOffset>
            </wp:positionH>
            <wp:positionV relativeFrom="paragraph">
              <wp:posOffset>423131</wp:posOffset>
            </wp:positionV>
            <wp:extent cx="7190105" cy="4722495"/>
            <wp:effectExtent l="0" t="0" r="0" b="1905"/>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extLst>
                        <a:ext uri="{28A0092B-C50C-407E-A947-70E740481C1C}">
                          <a14:useLocalDpi xmlns:a14="http://schemas.microsoft.com/office/drawing/2010/main" val="0"/>
                        </a:ext>
                      </a:extLst>
                    </a:blip>
                    <a:stretch>
                      <a:fillRect/>
                    </a:stretch>
                  </pic:blipFill>
                  <pic:spPr>
                    <a:xfrm>
                      <a:off x="0" y="0"/>
                      <a:ext cx="7190105" cy="4722495"/>
                    </a:xfrm>
                    <a:prstGeom prst="rect">
                      <a:avLst/>
                    </a:prstGeom>
                  </pic:spPr>
                </pic:pic>
              </a:graphicData>
            </a:graphic>
            <wp14:sizeRelH relativeFrom="page">
              <wp14:pctWidth>0</wp14:pctWidth>
            </wp14:sizeRelH>
            <wp14:sizeRelV relativeFrom="page">
              <wp14:pctHeight>0</wp14:pctHeight>
            </wp14:sizeRelV>
          </wp:anchor>
        </w:drawing>
      </w:r>
      <w:r w:rsidR="00A2040E">
        <w:rPr>
          <w:sz w:val="28"/>
          <w:szCs w:val="28"/>
        </w:rPr>
        <w:br w:type="page"/>
      </w:r>
    </w:p>
    <w:p w14:paraId="437ED982" w14:textId="460E2921" w:rsidR="00715ED5" w:rsidRDefault="00715ED5" w:rsidP="009B6B3F">
      <w:pPr>
        <w:jc w:val="center"/>
        <w:rPr>
          <w:sz w:val="28"/>
          <w:szCs w:val="28"/>
        </w:rPr>
      </w:pPr>
    </w:p>
    <w:p w14:paraId="284CB8EC" w14:textId="225EF8B9" w:rsidR="005A40F5" w:rsidRDefault="005A40F5" w:rsidP="009B6B3F">
      <w:pPr>
        <w:jc w:val="center"/>
        <w:rPr>
          <w:sz w:val="28"/>
          <w:szCs w:val="28"/>
        </w:rPr>
      </w:pPr>
    </w:p>
    <w:tbl>
      <w:tblPr>
        <w:tblStyle w:val="TableGrid"/>
        <w:tblW w:w="0" w:type="auto"/>
        <w:tblLook w:val="04A0" w:firstRow="1" w:lastRow="0" w:firstColumn="1" w:lastColumn="0" w:noHBand="0" w:noVBand="1"/>
      </w:tblPr>
      <w:tblGrid>
        <w:gridCol w:w="1317"/>
        <w:gridCol w:w="7699"/>
      </w:tblGrid>
      <w:tr w:rsidR="005A40F5" w:rsidRPr="005A40F5" w14:paraId="5E358259" w14:textId="77777777" w:rsidTr="005A40F5">
        <w:trPr>
          <w:trHeight w:val="525"/>
        </w:trPr>
        <w:tc>
          <w:tcPr>
            <w:tcW w:w="9016" w:type="dxa"/>
            <w:gridSpan w:val="2"/>
            <w:noWrap/>
            <w:hideMark/>
          </w:tcPr>
          <w:p w14:paraId="27C57C12" w14:textId="77777777" w:rsidR="005A40F5" w:rsidRPr="005A40F5" w:rsidRDefault="005A40F5" w:rsidP="005A40F5">
            <w:pPr>
              <w:jc w:val="center"/>
              <w:rPr>
                <w:sz w:val="28"/>
                <w:szCs w:val="28"/>
              </w:rPr>
            </w:pPr>
            <w:r w:rsidRPr="005A40F5">
              <w:rPr>
                <w:sz w:val="28"/>
                <w:szCs w:val="28"/>
              </w:rPr>
              <w:t>ACRONYM HELP SHEET</w:t>
            </w:r>
          </w:p>
        </w:tc>
      </w:tr>
      <w:tr w:rsidR="005A40F5" w:rsidRPr="005A40F5" w14:paraId="076E0C50" w14:textId="77777777" w:rsidTr="005A40F5">
        <w:trPr>
          <w:trHeight w:val="465"/>
        </w:trPr>
        <w:tc>
          <w:tcPr>
            <w:tcW w:w="1317" w:type="dxa"/>
            <w:noWrap/>
            <w:hideMark/>
          </w:tcPr>
          <w:p w14:paraId="524D6667" w14:textId="77777777" w:rsidR="005A40F5" w:rsidRPr="005A40F5" w:rsidRDefault="005A40F5" w:rsidP="005A40F5">
            <w:pPr>
              <w:jc w:val="center"/>
              <w:rPr>
                <w:sz w:val="28"/>
                <w:szCs w:val="28"/>
              </w:rPr>
            </w:pPr>
            <w:r w:rsidRPr="005A40F5">
              <w:rPr>
                <w:sz w:val="28"/>
                <w:szCs w:val="28"/>
              </w:rPr>
              <w:t>ADHD</w:t>
            </w:r>
          </w:p>
        </w:tc>
        <w:tc>
          <w:tcPr>
            <w:tcW w:w="7699" w:type="dxa"/>
            <w:noWrap/>
            <w:hideMark/>
          </w:tcPr>
          <w:p w14:paraId="7E5E6C4F" w14:textId="77777777" w:rsidR="005A40F5" w:rsidRPr="005A40F5" w:rsidRDefault="005A40F5" w:rsidP="005A40F5">
            <w:pPr>
              <w:rPr>
                <w:sz w:val="28"/>
                <w:szCs w:val="28"/>
              </w:rPr>
            </w:pPr>
            <w:r w:rsidRPr="005A40F5">
              <w:rPr>
                <w:sz w:val="28"/>
                <w:szCs w:val="28"/>
              </w:rPr>
              <w:t>Attention Deficit Hyperactivity Disorder</w:t>
            </w:r>
          </w:p>
        </w:tc>
      </w:tr>
      <w:tr w:rsidR="005A40F5" w:rsidRPr="005A40F5" w14:paraId="2E87EA29" w14:textId="77777777" w:rsidTr="005A40F5">
        <w:trPr>
          <w:trHeight w:val="465"/>
        </w:trPr>
        <w:tc>
          <w:tcPr>
            <w:tcW w:w="1317" w:type="dxa"/>
            <w:noWrap/>
            <w:hideMark/>
          </w:tcPr>
          <w:p w14:paraId="23DB050C" w14:textId="77777777" w:rsidR="005A40F5" w:rsidRPr="005A40F5" w:rsidRDefault="005A40F5" w:rsidP="005A40F5">
            <w:pPr>
              <w:jc w:val="center"/>
              <w:rPr>
                <w:sz w:val="28"/>
                <w:szCs w:val="28"/>
              </w:rPr>
            </w:pPr>
            <w:r w:rsidRPr="005A40F5">
              <w:rPr>
                <w:sz w:val="28"/>
                <w:szCs w:val="28"/>
              </w:rPr>
              <w:t>AIG</w:t>
            </w:r>
          </w:p>
        </w:tc>
        <w:tc>
          <w:tcPr>
            <w:tcW w:w="7699" w:type="dxa"/>
            <w:noWrap/>
            <w:hideMark/>
          </w:tcPr>
          <w:p w14:paraId="245D68BD" w14:textId="77777777" w:rsidR="005A40F5" w:rsidRPr="005A40F5" w:rsidRDefault="005A40F5" w:rsidP="005A40F5">
            <w:pPr>
              <w:rPr>
                <w:sz w:val="28"/>
                <w:szCs w:val="28"/>
              </w:rPr>
            </w:pPr>
            <w:r w:rsidRPr="005A40F5">
              <w:rPr>
                <w:sz w:val="28"/>
                <w:szCs w:val="28"/>
              </w:rPr>
              <w:t>Area Inclusion Group</w:t>
            </w:r>
          </w:p>
        </w:tc>
      </w:tr>
      <w:tr w:rsidR="005A40F5" w:rsidRPr="005A40F5" w14:paraId="3435C61F" w14:textId="77777777" w:rsidTr="005A40F5">
        <w:trPr>
          <w:trHeight w:val="465"/>
        </w:trPr>
        <w:tc>
          <w:tcPr>
            <w:tcW w:w="1317" w:type="dxa"/>
            <w:noWrap/>
            <w:hideMark/>
          </w:tcPr>
          <w:p w14:paraId="2F2EF605" w14:textId="77777777" w:rsidR="005A40F5" w:rsidRPr="005A40F5" w:rsidRDefault="005A40F5" w:rsidP="005A40F5">
            <w:pPr>
              <w:jc w:val="center"/>
              <w:rPr>
                <w:sz w:val="28"/>
                <w:szCs w:val="28"/>
              </w:rPr>
            </w:pPr>
            <w:r w:rsidRPr="005A40F5">
              <w:rPr>
                <w:sz w:val="28"/>
                <w:szCs w:val="28"/>
              </w:rPr>
              <w:t>ASC</w:t>
            </w:r>
          </w:p>
        </w:tc>
        <w:tc>
          <w:tcPr>
            <w:tcW w:w="7699" w:type="dxa"/>
            <w:noWrap/>
            <w:hideMark/>
          </w:tcPr>
          <w:p w14:paraId="37A0F077" w14:textId="77777777" w:rsidR="005A40F5" w:rsidRPr="005A40F5" w:rsidRDefault="005A40F5" w:rsidP="005A40F5">
            <w:pPr>
              <w:rPr>
                <w:sz w:val="28"/>
                <w:szCs w:val="28"/>
              </w:rPr>
            </w:pPr>
            <w:r w:rsidRPr="005A40F5">
              <w:rPr>
                <w:sz w:val="28"/>
                <w:szCs w:val="28"/>
              </w:rPr>
              <w:t xml:space="preserve">Autism Spectrum Condition </w:t>
            </w:r>
          </w:p>
        </w:tc>
      </w:tr>
      <w:tr w:rsidR="005A40F5" w:rsidRPr="005A40F5" w14:paraId="5B12536E" w14:textId="77777777" w:rsidTr="005A40F5">
        <w:trPr>
          <w:trHeight w:val="465"/>
        </w:trPr>
        <w:tc>
          <w:tcPr>
            <w:tcW w:w="1317" w:type="dxa"/>
            <w:noWrap/>
            <w:hideMark/>
          </w:tcPr>
          <w:p w14:paraId="0DFE5248" w14:textId="77777777" w:rsidR="005A40F5" w:rsidRPr="005A40F5" w:rsidRDefault="005A40F5" w:rsidP="005A40F5">
            <w:pPr>
              <w:jc w:val="center"/>
              <w:rPr>
                <w:sz w:val="28"/>
                <w:szCs w:val="28"/>
              </w:rPr>
            </w:pPr>
            <w:r w:rsidRPr="005A40F5">
              <w:rPr>
                <w:sz w:val="28"/>
                <w:szCs w:val="28"/>
              </w:rPr>
              <w:t>ASN</w:t>
            </w:r>
          </w:p>
        </w:tc>
        <w:tc>
          <w:tcPr>
            <w:tcW w:w="7699" w:type="dxa"/>
            <w:noWrap/>
            <w:hideMark/>
          </w:tcPr>
          <w:p w14:paraId="70A73E6A" w14:textId="77777777" w:rsidR="005A40F5" w:rsidRPr="005A40F5" w:rsidRDefault="005A40F5" w:rsidP="005A40F5">
            <w:pPr>
              <w:rPr>
                <w:sz w:val="28"/>
                <w:szCs w:val="28"/>
              </w:rPr>
            </w:pPr>
            <w:r w:rsidRPr="005A40F5">
              <w:rPr>
                <w:sz w:val="28"/>
                <w:szCs w:val="28"/>
              </w:rPr>
              <w:t>Additional Support Needs</w:t>
            </w:r>
          </w:p>
        </w:tc>
      </w:tr>
      <w:tr w:rsidR="005A40F5" w:rsidRPr="005A40F5" w14:paraId="1AF6E776" w14:textId="77777777" w:rsidTr="005A40F5">
        <w:trPr>
          <w:trHeight w:val="465"/>
        </w:trPr>
        <w:tc>
          <w:tcPr>
            <w:tcW w:w="1317" w:type="dxa"/>
            <w:noWrap/>
            <w:hideMark/>
          </w:tcPr>
          <w:p w14:paraId="69178497" w14:textId="77777777" w:rsidR="005A40F5" w:rsidRPr="005A40F5" w:rsidRDefault="005A40F5" w:rsidP="005A40F5">
            <w:pPr>
              <w:jc w:val="center"/>
              <w:rPr>
                <w:sz w:val="28"/>
                <w:szCs w:val="28"/>
              </w:rPr>
            </w:pPr>
            <w:r w:rsidRPr="005A40F5">
              <w:rPr>
                <w:sz w:val="28"/>
                <w:szCs w:val="28"/>
              </w:rPr>
              <w:t>CE</w:t>
            </w:r>
          </w:p>
        </w:tc>
        <w:tc>
          <w:tcPr>
            <w:tcW w:w="7699" w:type="dxa"/>
            <w:noWrap/>
            <w:hideMark/>
          </w:tcPr>
          <w:p w14:paraId="464688B2" w14:textId="77777777" w:rsidR="005A40F5" w:rsidRPr="005A40F5" w:rsidRDefault="005A40F5" w:rsidP="005A40F5">
            <w:pPr>
              <w:rPr>
                <w:sz w:val="28"/>
                <w:szCs w:val="28"/>
              </w:rPr>
            </w:pPr>
            <w:r w:rsidRPr="005A40F5">
              <w:rPr>
                <w:sz w:val="28"/>
                <w:szCs w:val="28"/>
              </w:rPr>
              <w:t>Care Experienced</w:t>
            </w:r>
          </w:p>
        </w:tc>
      </w:tr>
      <w:tr w:rsidR="005A40F5" w:rsidRPr="005A40F5" w14:paraId="31A23910" w14:textId="77777777" w:rsidTr="005A40F5">
        <w:trPr>
          <w:trHeight w:val="465"/>
        </w:trPr>
        <w:tc>
          <w:tcPr>
            <w:tcW w:w="1317" w:type="dxa"/>
            <w:noWrap/>
            <w:hideMark/>
          </w:tcPr>
          <w:p w14:paraId="0D1A68B2" w14:textId="77777777" w:rsidR="005A40F5" w:rsidRPr="005A40F5" w:rsidRDefault="005A40F5" w:rsidP="005A40F5">
            <w:pPr>
              <w:jc w:val="center"/>
              <w:rPr>
                <w:sz w:val="28"/>
                <w:szCs w:val="28"/>
              </w:rPr>
            </w:pPr>
            <w:r w:rsidRPr="005A40F5">
              <w:rPr>
                <w:sz w:val="28"/>
                <w:szCs w:val="28"/>
              </w:rPr>
              <w:t>CEM</w:t>
            </w:r>
          </w:p>
        </w:tc>
        <w:tc>
          <w:tcPr>
            <w:tcW w:w="7699" w:type="dxa"/>
            <w:noWrap/>
            <w:hideMark/>
          </w:tcPr>
          <w:p w14:paraId="492F2B70" w14:textId="77777777" w:rsidR="005A40F5" w:rsidRPr="005A40F5" w:rsidRDefault="005A40F5" w:rsidP="005A40F5">
            <w:pPr>
              <w:rPr>
                <w:sz w:val="28"/>
                <w:szCs w:val="28"/>
              </w:rPr>
            </w:pPr>
            <w:r w:rsidRPr="005A40F5">
              <w:rPr>
                <w:sz w:val="28"/>
                <w:szCs w:val="28"/>
              </w:rPr>
              <w:t>Centre for Educational Measurement</w:t>
            </w:r>
          </w:p>
        </w:tc>
      </w:tr>
      <w:tr w:rsidR="005A40F5" w:rsidRPr="005A40F5" w14:paraId="731F9452" w14:textId="77777777" w:rsidTr="005A40F5">
        <w:trPr>
          <w:trHeight w:val="465"/>
        </w:trPr>
        <w:tc>
          <w:tcPr>
            <w:tcW w:w="1317" w:type="dxa"/>
            <w:noWrap/>
            <w:hideMark/>
          </w:tcPr>
          <w:p w14:paraId="3773D854" w14:textId="77777777" w:rsidR="005A40F5" w:rsidRPr="005A40F5" w:rsidRDefault="005A40F5" w:rsidP="005A40F5">
            <w:pPr>
              <w:jc w:val="center"/>
              <w:rPr>
                <w:sz w:val="28"/>
                <w:szCs w:val="28"/>
              </w:rPr>
            </w:pPr>
            <w:r w:rsidRPr="005A40F5">
              <w:rPr>
                <w:sz w:val="28"/>
                <w:szCs w:val="28"/>
              </w:rPr>
              <w:t>CPC</w:t>
            </w:r>
          </w:p>
        </w:tc>
        <w:tc>
          <w:tcPr>
            <w:tcW w:w="7699" w:type="dxa"/>
            <w:noWrap/>
            <w:hideMark/>
          </w:tcPr>
          <w:p w14:paraId="723EED39" w14:textId="77777777" w:rsidR="005A40F5" w:rsidRPr="005A40F5" w:rsidRDefault="005A40F5" w:rsidP="005A40F5">
            <w:pPr>
              <w:rPr>
                <w:sz w:val="28"/>
                <w:szCs w:val="28"/>
              </w:rPr>
            </w:pPr>
            <w:r w:rsidRPr="005A40F5">
              <w:rPr>
                <w:sz w:val="28"/>
                <w:szCs w:val="28"/>
              </w:rPr>
              <w:t>Child Protection Coordinator</w:t>
            </w:r>
          </w:p>
        </w:tc>
      </w:tr>
      <w:tr w:rsidR="005A40F5" w:rsidRPr="005A40F5" w14:paraId="132C96BD" w14:textId="77777777" w:rsidTr="005A40F5">
        <w:trPr>
          <w:trHeight w:val="465"/>
        </w:trPr>
        <w:tc>
          <w:tcPr>
            <w:tcW w:w="1317" w:type="dxa"/>
            <w:noWrap/>
            <w:hideMark/>
          </w:tcPr>
          <w:p w14:paraId="1D8A0E4B" w14:textId="77777777" w:rsidR="005A40F5" w:rsidRPr="005A40F5" w:rsidRDefault="005A40F5" w:rsidP="005A40F5">
            <w:pPr>
              <w:jc w:val="center"/>
              <w:rPr>
                <w:sz w:val="28"/>
                <w:szCs w:val="28"/>
              </w:rPr>
            </w:pPr>
            <w:r w:rsidRPr="005A40F5">
              <w:rPr>
                <w:sz w:val="28"/>
                <w:szCs w:val="28"/>
              </w:rPr>
              <w:t>CPL</w:t>
            </w:r>
          </w:p>
        </w:tc>
        <w:tc>
          <w:tcPr>
            <w:tcW w:w="7699" w:type="dxa"/>
            <w:noWrap/>
            <w:hideMark/>
          </w:tcPr>
          <w:p w14:paraId="54531A81" w14:textId="77777777" w:rsidR="005A40F5" w:rsidRPr="005A40F5" w:rsidRDefault="005A40F5" w:rsidP="005A40F5">
            <w:pPr>
              <w:rPr>
                <w:sz w:val="28"/>
                <w:szCs w:val="28"/>
              </w:rPr>
            </w:pPr>
            <w:r w:rsidRPr="005A40F5">
              <w:rPr>
                <w:sz w:val="28"/>
                <w:szCs w:val="28"/>
              </w:rPr>
              <w:t>Continuing Professional Learning</w:t>
            </w:r>
          </w:p>
        </w:tc>
      </w:tr>
      <w:tr w:rsidR="005A40F5" w:rsidRPr="005A40F5" w14:paraId="414F5426" w14:textId="77777777" w:rsidTr="005A40F5">
        <w:trPr>
          <w:trHeight w:val="465"/>
        </w:trPr>
        <w:tc>
          <w:tcPr>
            <w:tcW w:w="1317" w:type="dxa"/>
            <w:noWrap/>
            <w:hideMark/>
          </w:tcPr>
          <w:p w14:paraId="309F9C44" w14:textId="77777777" w:rsidR="005A40F5" w:rsidRPr="005A40F5" w:rsidRDefault="005A40F5" w:rsidP="005A40F5">
            <w:pPr>
              <w:jc w:val="center"/>
              <w:rPr>
                <w:sz w:val="28"/>
                <w:szCs w:val="28"/>
              </w:rPr>
            </w:pPr>
            <w:r w:rsidRPr="005A40F5">
              <w:rPr>
                <w:sz w:val="28"/>
                <w:szCs w:val="28"/>
              </w:rPr>
              <w:t>CSO</w:t>
            </w:r>
          </w:p>
        </w:tc>
        <w:tc>
          <w:tcPr>
            <w:tcW w:w="7699" w:type="dxa"/>
            <w:noWrap/>
            <w:hideMark/>
          </w:tcPr>
          <w:p w14:paraId="763A9ABE" w14:textId="77777777" w:rsidR="005A40F5" w:rsidRPr="005A40F5" w:rsidRDefault="005A40F5" w:rsidP="005A40F5">
            <w:pPr>
              <w:rPr>
                <w:sz w:val="28"/>
                <w:szCs w:val="28"/>
              </w:rPr>
            </w:pPr>
            <w:r w:rsidRPr="005A40F5">
              <w:rPr>
                <w:sz w:val="28"/>
                <w:szCs w:val="28"/>
              </w:rPr>
              <w:t>Compulsory Supervision Order</w:t>
            </w:r>
          </w:p>
        </w:tc>
      </w:tr>
      <w:tr w:rsidR="005A40F5" w:rsidRPr="005A40F5" w14:paraId="37C38F2C" w14:textId="77777777" w:rsidTr="005A40F5">
        <w:trPr>
          <w:trHeight w:val="465"/>
        </w:trPr>
        <w:tc>
          <w:tcPr>
            <w:tcW w:w="1317" w:type="dxa"/>
            <w:noWrap/>
            <w:hideMark/>
          </w:tcPr>
          <w:p w14:paraId="1B5C09A7" w14:textId="77777777" w:rsidR="005A40F5" w:rsidRPr="005A40F5" w:rsidRDefault="005A40F5" w:rsidP="005A40F5">
            <w:pPr>
              <w:jc w:val="center"/>
              <w:rPr>
                <w:sz w:val="28"/>
                <w:szCs w:val="28"/>
              </w:rPr>
            </w:pPr>
            <w:r w:rsidRPr="005A40F5">
              <w:rPr>
                <w:sz w:val="28"/>
                <w:szCs w:val="28"/>
              </w:rPr>
              <w:t>CSP</w:t>
            </w:r>
          </w:p>
        </w:tc>
        <w:tc>
          <w:tcPr>
            <w:tcW w:w="7699" w:type="dxa"/>
            <w:noWrap/>
            <w:hideMark/>
          </w:tcPr>
          <w:p w14:paraId="34EB08F6" w14:textId="77777777" w:rsidR="005A40F5" w:rsidRPr="005A40F5" w:rsidRDefault="005A40F5" w:rsidP="005A40F5">
            <w:pPr>
              <w:rPr>
                <w:sz w:val="28"/>
                <w:szCs w:val="28"/>
              </w:rPr>
            </w:pPr>
            <w:r w:rsidRPr="005A40F5">
              <w:rPr>
                <w:sz w:val="28"/>
                <w:szCs w:val="28"/>
              </w:rPr>
              <w:t>Co-ordinated Support Plan</w:t>
            </w:r>
          </w:p>
        </w:tc>
      </w:tr>
      <w:tr w:rsidR="005A40F5" w:rsidRPr="005A40F5" w14:paraId="3444B43F" w14:textId="77777777" w:rsidTr="005A40F5">
        <w:trPr>
          <w:trHeight w:val="465"/>
        </w:trPr>
        <w:tc>
          <w:tcPr>
            <w:tcW w:w="1317" w:type="dxa"/>
            <w:noWrap/>
            <w:hideMark/>
          </w:tcPr>
          <w:p w14:paraId="64586199" w14:textId="77777777" w:rsidR="005A40F5" w:rsidRPr="005A40F5" w:rsidRDefault="005A40F5" w:rsidP="005A40F5">
            <w:pPr>
              <w:jc w:val="center"/>
              <w:rPr>
                <w:sz w:val="28"/>
                <w:szCs w:val="28"/>
              </w:rPr>
            </w:pPr>
            <w:r w:rsidRPr="005A40F5">
              <w:rPr>
                <w:sz w:val="28"/>
                <w:szCs w:val="28"/>
              </w:rPr>
              <w:t>DIP</w:t>
            </w:r>
          </w:p>
        </w:tc>
        <w:tc>
          <w:tcPr>
            <w:tcW w:w="7699" w:type="dxa"/>
            <w:noWrap/>
            <w:hideMark/>
          </w:tcPr>
          <w:p w14:paraId="2DA529E3" w14:textId="77777777" w:rsidR="005A40F5" w:rsidRPr="005A40F5" w:rsidRDefault="005A40F5" w:rsidP="005A40F5">
            <w:pPr>
              <w:rPr>
                <w:sz w:val="28"/>
                <w:szCs w:val="28"/>
              </w:rPr>
            </w:pPr>
            <w:r w:rsidRPr="005A40F5">
              <w:rPr>
                <w:sz w:val="28"/>
                <w:szCs w:val="28"/>
              </w:rPr>
              <w:t>Departmental Improvement Plan</w:t>
            </w:r>
          </w:p>
        </w:tc>
      </w:tr>
      <w:tr w:rsidR="005A40F5" w:rsidRPr="005A40F5" w14:paraId="1E79035F" w14:textId="77777777" w:rsidTr="005A40F5">
        <w:trPr>
          <w:trHeight w:val="465"/>
        </w:trPr>
        <w:tc>
          <w:tcPr>
            <w:tcW w:w="1317" w:type="dxa"/>
            <w:noWrap/>
            <w:hideMark/>
          </w:tcPr>
          <w:p w14:paraId="4AC39300" w14:textId="77777777" w:rsidR="005A40F5" w:rsidRPr="005A40F5" w:rsidRDefault="005A40F5" w:rsidP="005A40F5">
            <w:pPr>
              <w:jc w:val="center"/>
              <w:rPr>
                <w:sz w:val="28"/>
                <w:szCs w:val="28"/>
              </w:rPr>
            </w:pPr>
            <w:r w:rsidRPr="005A40F5">
              <w:rPr>
                <w:sz w:val="28"/>
                <w:szCs w:val="28"/>
              </w:rPr>
              <w:t>DYS</w:t>
            </w:r>
          </w:p>
        </w:tc>
        <w:tc>
          <w:tcPr>
            <w:tcW w:w="7699" w:type="dxa"/>
            <w:noWrap/>
            <w:hideMark/>
          </w:tcPr>
          <w:p w14:paraId="4BEB5718" w14:textId="77777777" w:rsidR="005A40F5" w:rsidRPr="005A40F5" w:rsidRDefault="005A40F5" w:rsidP="005A40F5">
            <w:pPr>
              <w:rPr>
                <w:sz w:val="28"/>
                <w:szCs w:val="28"/>
              </w:rPr>
            </w:pPr>
            <w:r w:rsidRPr="005A40F5">
              <w:rPr>
                <w:sz w:val="28"/>
                <w:szCs w:val="28"/>
              </w:rPr>
              <w:t>Dyslexia</w:t>
            </w:r>
          </w:p>
        </w:tc>
      </w:tr>
      <w:tr w:rsidR="005A40F5" w:rsidRPr="005A40F5" w14:paraId="21749BD2" w14:textId="77777777" w:rsidTr="005A40F5">
        <w:trPr>
          <w:trHeight w:val="465"/>
        </w:trPr>
        <w:tc>
          <w:tcPr>
            <w:tcW w:w="1317" w:type="dxa"/>
            <w:noWrap/>
            <w:hideMark/>
          </w:tcPr>
          <w:p w14:paraId="23830A36" w14:textId="77777777" w:rsidR="005A40F5" w:rsidRPr="005A40F5" w:rsidRDefault="005A40F5" w:rsidP="005A40F5">
            <w:pPr>
              <w:jc w:val="center"/>
              <w:rPr>
                <w:sz w:val="28"/>
                <w:szCs w:val="28"/>
              </w:rPr>
            </w:pPr>
            <w:r w:rsidRPr="005A40F5">
              <w:rPr>
                <w:sz w:val="28"/>
                <w:szCs w:val="28"/>
              </w:rPr>
              <w:t>ED PSY</w:t>
            </w:r>
          </w:p>
        </w:tc>
        <w:tc>
          <w:tcPr>
            <w:tcW w:w="7699" w:type="dxa"/>
            <w:noWrap/>
            <w:hideMark/>
          </w:tcPr>
          <w:p w14:paraId="752B8405" w14:textId="77777777" w:rsidR="005A40F5" w:rsidRPr="005A40F5" w:rsidRDefault="005A40F5" w:rsidP="005A40F5">
            <w:pPr>
              <w:rPr>
                <w:sz w:val="28"/>
                <w:szCs w:val="28"/>
              </w:rPr>
            </w:pPr>
            <w:r w:rsidRPr="005A40F5">
              <w:rPr>
                <w:sz w:val="28"/>
                <w:szCs w:val="28"/>
              </w:rPr>
              <w:t>Educational Psychologist</w:t>
            </w:r>
          </w:p>
        </w:tc>
      </w:tr>
      <w:tr w:rsidR="005A40F5" w:rsidRPr="005A40F5" w14:paraId="1CEE7635" w14:textId="77777777" w:rsidTr="005A40F5">
        <w:trPr>
          <w:trHeight w:val="465"/>
        </w:trPr>
        <w:tc>
          <w:tcPr>
            <w:tcW w:w="1317" w:type="dxa"/>
            <w:noWrap/>
            <w:hideMark/>
          </w:tcPr>
          <w:p w14:paraId="118A7F43" w14:textId="77777777" w:rsidR="005A40F5" w:rsidRPr="005A40F5" w:rsidRDefault="005A40F5" w:rsidP="005A40F5">
            <w:pPr>
              <w:jc w:val="center"/>
              <w:rPr>
                <w:sz w:val="28"/>
                <w:szCs w:val="28"/>
              </w:rPr>
            </w:pPr>
            <w:r w:rsidRPr="005A40F5">
              <w:rPr>
                <w:sz w:val="28"/>
                <w:szCs w:val="28"/>
              </w:rPr>
              <w:t>EAL</w:t>
            </w:r>
          </w:p>
        </w:tc>
        <w:tc>
          <w:tcPr>
            <w:tcW w:w="7699" w:type="dxa"/>
            <w:noWrap/>
            <w:hideMark/>
          </w:tcPr>
          <w:p w14:paraId="0940FB1E" w14:textId="77777777" w:rsidR="005A40F5" w:rsidRPr="005A40F5" w:rsidRDefault="005A40F5" w:rsidP="005A40F5">
            <w:pPr>
              <w:rPr>
                <w:sz w:val="28"/>
                <w:szCs w:val="28"/>
              </w:rPr>
            </w:pPr>
            <w:r w:rsidRPr="005A40F5">
              <w:rPr>
                <w:sz w:val="28"/>
                <w:szCs w:val="28"/>
              </w:rPr>
              <w:t>English as additional language</w:t>
            </w:r>
          </w:p>
        </w:tc>
      </w:tr>
      <w:tr w:rsidR="005A40F5" w:rsidRPr="005A40F5" w14:paraId="79E73AD8" w14:textId="77777777" w:rsidTr="005A40F5">
        <w:trPr>
          <w:trHeight w:val="465"/>
        </w:trPr>
        <w:tc>
          <w:tcPr>
            <w:tcW w:w="1317" w:type="dxa"/>
            <w:noWrap/>
            <w:hideMark/>
          </w:tcPr>
          <w:p w14:paraId="03398D99" w14:textId="77777777" w:rsidR="005A40F5" w:rsidRPr="005A40F5" w:rsidRDefault="005A40F5" w:rsidP="005A40F5">
            <w:pPr>
              <w:jc w:val="center"/>
              <w:rPr>
                <w:sz w:val="28"/>
                <w:szCs w:val="28"/>
              </w:rPr>
            </w:pPr>
            <w:r w:rsidRPr="005A40F5">
              <w:rPr>
                <w:sz w:val="28"/>
                <w:szCs w:val="28"/>
              </w:rPr>
              <w:t>FAS</w:t>
            </w:r>
          </w:p>
        </w:tc>
        <w:tc>
          <w:tcPr>
            <w:tcW w:w="7699" w:type="dxa"/>
            <w:noWrap/>
            <w:hideMark/>
          </w:tcPr>
          <w:p w14:paraId="51F9DEDA" w14:textId="77777777" w:rsidR="005A40F5" w:rsidRPr="005A40F5" w:rsidRDefault="005A40F5" w:rsidP="005A40F5">
            <w:pPr>
              <w:rPr>
                <w:sz w:val="28"/>
                <w:szCs w:val="28"/>
              </w:rPr>
            </w:pPr>
            <w:proofErr w:type="spellStart"/>
            <w:r w:rsidRPr="005A40F5">
              <w:rPr>
                <w:sz w:val="28"/>
                <w:szCs w:val="28"/>
              </w:rPr>
              <w:t>Fetal</w:t>
            </w:r>
            <w:proofErr w:type="spellEnd"/>
            <w:r w:rsidRPr="005A40F5">
              <w:rPr>
                <w:sz w:val="28"/>
                <w:szCs w:val="28"/>
              </w:rPr>
              <w:t xml:space="preserve"> Alcohol Syndrome</w:t>
            </w:r>
          </w:p>
        </w:tc>
      </w:tr>
      <w:tr w:rsidR="005A40F5" w:rsidRPr="005A40F5" w14:paraId="2C1231FF" w14:textId="77777777" w:rsidTr="005A40F5">
        <w:trPr>
          <w:trHeight w:val="465"/>
        </w:trPr>
        <w:tc>
          <w:tcPr>
            <w:tcW w:w="1317" w:type="dxa"/>
            <w:noWrap/>
            <w:hideMark/>
          </w:tcPr>
          <w:p w14:paraId="36C965A8" w14:textId="77777777" w:rsidR="005A40F5" w:rsidRPr="005A40F5" w:rsidRDefault="005A40F5" w:rsidP="005A40F5">
            <w:pPr>
              <w:jc w:val="center"/>
              <w:rPr>
                <w:sz w:val="28"/>
                <w:szCs w:val="28"/>
              </w:rPr>
            </w:pPr>
            <w:r w:rsidRPr="005A40F5">
              <w:rPr>
                <w:sz w:val="28"/>
                <w:szCs w:val="28"/>
              </w:rPr>
              <w:t>FSM</w:t>
            </w:r>
          </w:p>
        </w:tc>
        <w:tc>
          <w:tcPr>
            <w:tcW w:w="7699" w:type="dxa"/>
            <w:noWrap/>
            <w:hideMark/>
          </w:tcPr>
          <w:p w14:paraId="674DBB2A" w14:textId="77777777" w:rsidR="005A40F5" w:rsidRPr="005A40F5" w:rsidRDefault="005A40F5" w:rsidP="005A40F5">
            <w:pPr>
              <w:rPr>
                <w:sz w:val="28"/>
                <w:szCs w:val="28"/>
              </w:rPr>
            </w:pPr>
            <w:r w:rsidRPr="005A40F5">
              <w:rPr>
                <w:sz w:val="28"/>
                <w:szCs w:val="28"/>
              </w:rPr>
              <w:t>Free School Meals</w:t>
            </w:r>
          </w:p>
        </w:tc>
      </w:tr>
      <w:tr w:rsidR="005A40F5" w:rsidRPr="005A40F5" w14:paraId="32C728FE" w14:textId="77777777" w:rsidTr="005A40F5">
        <w:trPr>
          <w:trHeight w:val="465"/>
        </w:trPr>
        <w:tc>
          <w:tcPr>
            <w:tcW w:w="1317" w:type="dxa"/>
            <w:noWrap/>
            <w:hideMark/>
          </w:tcPr>
          <w:p w14:paraId="5114C127" w14:textId="77777777" w:rsidR="005A40F5" w:rsidRPr="005A40F5" w:rsidRDefault="005A40F5" w:rsidP="005A40F5">
            <w:pPr>
              <w:jc w:val="center"/>
              <w:rPr>
                <w:sz w:val="28"/>
                <w:szCs w:val="28"/>
              </w:rPr>
            </w:pPr>
            <w:r w:rsidRPr="005A40F5">
              <w:rPr>
                <w:sz w:val="28"/>
                <w:szCs w:val="28"/>
              </w:rPr>
              <w:t>GDSS</w:t>
            </w:r>
          </w:p>
        </w:tc>
        <w:tc>
          <w:tcPr>
            <w:tcW w:w="7699" w:type="dxa"/>
            <w:noWrap/>
            <w:hideMark/>
          </w:tcPr>
          <w:p w14:paraId="2442D3E1" w14:textId="77777777" w:rsidR="005A40F5" w:rsidRPr="005A40F5" w:rsidRDefault="005A40F5" w:rsidP="005A40F5">
            <w:pPr>
              <w:rPr>
                <w:sz w:val="28"/>
                <w:szCs w:val="28"/>
              </w:rPr>
            </w:pPr>
            <w:r w:rsidRPr="005A40F5">
              <w:rPr>
                <w:sz w:val="28"/>
                <w:szCs w:val="28"/>
              </w:rPr>
              <w:t>Glasgow Dyslexia Support Service</w:t>
            </w:r>
          </w:p>
        </w:tc>
      </w:tr>
      <w:tr w:rsidR="005A40F5" w:rsidRPr="005A40F5" w14:paraId="5C3FCC50" w14:textId="77777777" w:rsidTr="005A40F5">
        <w:trPr>
          <w:trHeight w:val="465"/>
        </w:trPr>
        <w:tc>
          <w:tcPr>
            <w:tcW w:w="1317" w:type="dxa"/>
            <w:noWrap/>
            <w:hideMark/>
          </w:tcPr>
          <w:p w14:paraId="1D7C7257" w14:textId="77777777" w:rsidR="005A40F5" w:rsidRPr="005A40F5" w:rsidRDefault="005A40F5" w:rsidP="005A40F5">
            <w:pPr>
              <w:jc w:val="center"/>
              <w:rPr>
                <w:sz w:val="28"/>
                <w:szCs w:val="28"/>
              </w:rPr>
            </w:pPr>
            <w:r w:rsidRPr="005A40F5">
              <w:rPr>
                <w:sz w:val="28"/>
                <w:szCs w:val="28"/>
              </w:rPr>
              <w:t>HISS</w:t>
            </w:r>
          </w:p>
        </w:tc>
        <w:tc>
          <w:tcPr>
            <w:tcW w:w="7699" w:type="dxa"/>
            <w:noWrap/>
            <w:hideMark/>
          </w:tcPr>
          <w:p w14:paraId="4A3B33D2" w14:textId="77777777" w:rsidR="005A40F5" w:rsidRPr="005A40F5" w:rsidRDefault="005A40F5" w:rsidP="005A40F5">
            <w:pPr>
              <w:rPr>
                <w:sz w:val="28"/>
                <w:szCs w:val="28"/>
              </w:rPr>
            </w:pPr>
            <w:r w:rsidRPr="005A40F5">
              <w:rPr>
                <w:sz w:val="28"/>
                <w:szCs w:val="28"/>
              </w:rPr>
              <w:t>Hearing Impairment Inclusion Service</w:t>
            </w:r>
          </w:p>
        </w:tc>
      </w:tr>
      <w:tr w:rsidR="005A40F5" w:rsidRPr="005A40F5" w14:paraId="5347AE92" w14:textId="77777777" w:rsidTr="005A40F5">
        <w:trPr>
          <w:trHeight w:val="465"/>
        </w:trPr>
        <w:tc>
          <w:tcPr>
            <w:tcW w:w="1317" w:type="dxa"/>
            <w:noWrap/>
            <w:hideMark/>
          </w:tcPr>
          <w:p w14:paraId="168E0EC7" w14:textId="77777777" w:rsidR="005A40F5" w:rsidRPr="005A40F5" w:rsidRDefault="005A40F5" w:rsidP="005A40F5">
            <w:pPr>
              <w:jc w:val="center"/>
              <w:rPr>
                <w:sz w:val="28"/>
                <w:szCs w:val="28"/>
              </w:rPr>
            </w:pPr>
            <w:r w:rsidRPr="005A40F5">
              <w:rPr>
                <w:sz w:val="28"/>
                <w:szCs w:val="28"/>
              </w:rPr>
              <w:t>IEP/GEP</w:t>
            </w:r>
          </w:p>
        </w:tc>
        <w:tc>
          <w:tcPr>
            <w:tcW w:w="7699" w:type="dxa"/>
            <w:noWrap/>
            <w:hideMark/>
          </w:tcPr>
          <w:p w14:paraId="62D9A97B" w14:textId="77777777" w:rsidR="005A40F5" w:rsidRPr="005A40F5" w:rsidRDefault="005A40F5" w:rsidP="005A40F5">
            <w:pPr>
              <w:rPr>
                <w:sz w:val="28"/>
                <w:szCs w:val="28"/>
              </w:rPr>
            </w:pPr>
            <w:r w:rsidRPr="005A40F5">
              <w:rPr>
                <w:sz w:val="28"/>
                <w:szCs w:val="28"/>
              </w:rPr>
              <w:t>Individual/Group Education Plans</w:t>
            </w:r>
          </w:p>
        </w:tc>
      </w:tr>
      <w:tr w:rsidR="005A40F5" w:rsidRPr="005A40F5" w14:paraId="71C2B20E" w14:textId="77777777" w:rsidTr="005A40F5">
        <w:trPr>
          <w:trHeight w:val="465"/>
        </w:trPr>
        <w:tc>
          <w:tcPr>
            <w:tcW w:w="1317" w:type="dxa"/>
            <w:noWrap/>
            <w:hideMark/>
          </w:tcPr>
          <w:p w14:paraId="0000FD8C" w14:textId="77777777" w:rsidR="005A40F5" w:rsidRPr="005A40F5" w:rsidRDefault="005A40F5" w:rsidP="005A40F5">
            <w:pPr>
              <w:jc w:val="center"/>
              <w:rPr>
                <w:sz w:val="28"/>
                <w:szCs w:val="28"/>
              </w:rPr>
            </w:pPr>
            <w:r w:rsidRPr="005A40F5">
              <w:rPr>
                <w:sz w:val="28"/>
                <w:szCs w:val="28"/>
              </w:rPr>
              <w:t>IHP</w:t>
            </w:r>
          </w:p>
        </w:tc>
        <w:tc>
          <w:tcPr>
            <w:tcW w:w="7699" w:type="dxa"/>
            <w:noWrap/>
            <w:hideMark/>
          </w:tcPr>
          <w:p w14:paraId="410B838E" w14:textId="77777777" w:rsidR="005A40F5" w:rsidRPr="005A40F5" w:rsidRDefault="005A40F5" w:rsidP="005A40F5">
            <w:pPr>
              <w:rPr>
                <w:sz w:val="28"/>
                <w:szCs w:val="28"/>
              </w:rPr>
            </w:pPr>
            <w:r w:rsidRPr="005A40F5">
              <w:rPr>
                <w:sz w:val="28"/>
                <w:szCs w:val="28"/>
              </w:rPr>
              <w:t>Individual Healthcare Plan</w:t>
            </w:r>
          </w:p>
        </w:tc>
      </w:tr>
      <w:tr w:rsidR="005A40F5" w:rsidRPr="005A40F5" w14:paraId="6578A202" w14:textId="77777777" w:rsidTr="005A40F5">
        <w:trPr>
          <w:trHeight w:val="465"/>
        </w:trPr>
        <w:tc>
          <w:tcPr>
            <w:tcW w:w="1317" w:type="dxa"/>
            <w:noWrap/>
            <w:hideMark/>
          </w:tcPr>
          <w:p w14:paraId="5535B81F" w14:textId="77777777" w:rsidR="005A40F5" w:rsidRPr="005A40F5" w:rsidRDefault="005A40F5" w:rsidP="005A40F5">
            <w:pPr>
              <w:jc w:val="center"/>
              <w:rPr>
                <w:sz w:val="28"/>
                <w:szCs w:val="28"/>
              </w:rPr>
            </w:pPr>
            <w:r w:rsidRPr="005A40F5">
              <w:rPr>
                <w:sz w:val="28"/>
                <w:szCs w:val="28"/>
              </w:rPr>
              <w:t>JST</w:t>
            </w:r>
          </w:p>
        </w:tc>
        <w:tc>
          <w:tcPr>
            <w:tcW w:w="7699" w:type="dxa"/>
            <w:noWrap/>
            <w:hideMark/>
          </w:tcPr>
          <w:p w14:paraId="08E572FA" w14:textId="77777777" w:rsidR="005A40F5" w:rsidRPr="005A40F5" w:rsidRDefault="005A40F5" w:rsidP="005A40F5">
            <w:pPr>
              <w:rPr>
                <w:sz w:val="28"/>
                <w:szCs w:val="28"/>
              </w:rPr>
            </w:pPr>
            <w:r w:rsidRPr="005A40F5">
              <w:rPr>
                <w:sz w:val="28"/>
                <w:szCs w:val="28"/>
              </w:rPr>
              <w:t>Joint Support Team Meeting</w:t>
            </w:r>
          </w:p>
        </w:tc>
      </w:tr>
      <w:tr w:rsidR="005A40F5" w:rsidRPr="005A40F5" w14:paraId="2B94D631" w14:textId="77777777" w:rsidTr="005A40F5">
        <w:trPr>
          <w:trHeight w:val="465"/>
        </w:trPr>
        <w:tc>
          <w:tcPr>
            <w:tcW w:w="1317" w:type="dxa"/>
            <w:noWrap/>
            <w:hideMark/>
          </w:tcPr>
          <w:p w14:paraId="5FEC019D" w14:textId="77777777" w:rsidR="005A40F5" w:rsidRPr="005A40F5" w:rsidRDefault="005A40F5" w:rsidP="005A40F5">
            <w:pPr>
              <w:jc w:val="center"/>
              <w:rPr>
                <w:sz w:val="28"/>
                <w:szCs w:val="28"/>
              </w:rPr>
            </w:pPr>
            <w:r w:rsidRPr="005A40F5">
              <w:rPr>
                <w:sz w:val="28"/>
                <w:szCs w:val="28"/>
              </w:rPr>
              <w:t>KIIM</w:t>
            </w:r>
          </w:p>
        </w:tc>
        <w:tc>
          <w:tcPr>
            <w:tcW w:w="7699" w:type="dxa"/>
            <w:noWrap/>
            <w:hideMark/>
          </w:tcPr>
          <w:p w14:paraId="7C06CA89" w14:textId="77777777" w:rsidR="005A40F5" w:rsidRPr="005A40F5" w:rsidRDefault="005A40F5" w:rsidP="005A40F5">
            <w:pPr>
              <w:rPr>
                <w:sz w:val="28"/>
                <w:szCs w:val="28"/>
              </w:rPr>
            </w:pPr>
            <w:r w:rsidRPr="005A40F5">
              <w:rPr>
                <w:sz w:val="28"/>
                <w:szCs w:val="28"/>
              </w:rPr>
              <w:t>Knightswood Intervention and Inclusion Meetings</w:t>
            </w:r>
          </w:p>
        </w:tc>
      </w:tr>
      <w:tr w:rsidR="005A40F5" w:rsidRPr="005A40F5" w14:paraId="12AF09D4" w14:textId="77777777" w:rsidTr="005A40F5">
        <w:trPr>
          <w:trHeight w:val="465"/>
        </w:trPr>
        <w:tc>
          <w:tcPr>
            <w:tcW w:w="1317" w:type="dxa"/>
            <w:noWrap/>
            <w:hideMark/>
          </w:tcPr>
          <w:p w14:paraId="07E9E959" w14:textId="77777777" w:rsidR="005A40F5" w:rsidRPr="005A40F5" w:rsidRDefault="005A40F5" w:rsidP="005A40F5">
            <w:pPr>
              <w:jc w:val="center"/>
              <w:rPr>
                <w:sz w:val="28"/>
                <w:szCs w:val="28"/>
              </w:rPr>
            </w:pPr>
            <w:r w:rsidRPr="005A40F5">
              <w:rPr>
                <w:sz w:val="28"/>
                <w:szCs w:val="28"/>
              </w:rPr>
              <w:t>PT</w:t>
            </w:r>
          </w:p>
        </w:tc>
        <w:tc>
          <w:tcPr>
            <w:tcW w:w="7699" w:type="dxa"/>
            <w:noWrap/>
            <w:hideMark/>
          </w:tcPr>
          <w:p w14:paraId="33A9C31D" w14:textId="77777777" w:rsidR="005A40F5" w:rsidRPr="005A40F5" w:rsidRDefault="005A40F5" w:rsidP="005A40F5">
            <w:pPr>
              <w:rPr>
                <w:sz w:val="28"/>
                <w:szCs w:val="28"/>
              </w:rPr>
            </w:pPr>
            <w:r w:rsidRPr="005A40F5">
              <w:rPr>
                <w:sz w:val="28"/>
                <w:szCs w:val="28"/>
              </w:rPr>
              <w:t xml:space="preserve">Principal Teacher </w:t>
            </w:r>
          </w:p>
        </w:tc>
      </w:tr>
      <w:tr w:rsidR="005A40F5" w:rsidRPr="005A40F5" w14:paraId="40D54BB1" w14:textId="77777777" w:rsidTr="005A40F5">
        <w:trPr>
          <w:trHeight w:val="465"/>
        </w:trPr>
        <w:tc>
          <w:tcPr>
            <w:tcW w:w="1317" w:type="dxa"/>
            <w:noWrap/>
            <w:hideMark/>
          </w:tcPr>
          <w:p w14:paraId="6018B8C5" w14:textId="77777777" w:rsidR="005A40F5" w:rsidRPr="005A40F5" w:rsidRDefault="005A40F5" w:rsidP="005A40F5">
            <w:pPr>
              <w:jc w:val="center"/>
              <w:rPr>
                <w:sz w:val="28"/>
                <w:szCs w:val="28"/>
              </w:rPr>
            </w:pPr>
            <w:r w:rsidRPr="005A40F5">
              <w:rPr>
                <w:sz w:val="28"/>
                <w:szCs w:val="28"/>
              </w:rPr>
              <w:t>PTPC</w:t>
            </w:r>
          </w:p>
        </w:tc>
        <w:tc>
          <w:tcPr>
            <w:tcW w:w="7699" w:type="dxa"/>
            <w:noWrap/>
            <w:hideMark/>
          </w:tcPr>
          <w:p w14:paraId="2F754498" w14:textId="77777777" w:rsidR="005A40F5" w:rsidRPr="005A40F5" w:rsidRDefault="005A40F5" w:rsidP="005A40F5">
            <w:pPr>
              <w:rPr>
                <w:sz w:val="28"/>
                <w:szCs w:val="28"/>
              </w:rPr>
            </w:pPr>
            <w:r w:rsidRPr="005A40F5">
              <w:rPr>
                <w:sz w:val="28"/>
                <w:szCs w:val="28"/>
              </w:rPr>
              <w:t>Principal Teacher of Pastoral Care</w:t>
            </w:r>
          </w:p>
        </w:tc>
      </w:tr>
      <w:tr w:rsidR="005A40F5" w:rsidRPr="005A40F5" w14:paraId="77E5738B" w14:textId="77777777" w:rsidTr="005A40F5">
        <w:trPr>
          <w:trHeight w:val="465"/>
        </w:trPr>
        <w:tc>
          <w:tcPr>
            <w:tcW w:w="1317" w:type="dxa"/>
            <w:noWrap/>
            <w:hideMark/>
          </w:tcPr>
          <w:p w14:paraId="51C5A249" w14:textId="77777777" w:rsidR="005A40F5" w:rsidRPr="005A40F5" w:rsidRDefault="005A40F5" w:rsidP="005A40F5">
            <w:pPr>
              <w:jc w:val="center"/>
              <w:rPr>
                <w:sz w:val="28"/>
                <w:szCs w:val="28"/>
              </w:rPr>
            </w:pPr>
            <w:r w:rsidRPr="005A40F5">
              <w:rPr>
                <w:sz w:val="28"/>
                <w:szCs w:val="28"/>
              </w:rPr>
              <w:t>RWI</w:t>
            </w:r>
          </w:p>
        </w:tc>
        <w:tc>
          <w:tcPr>
            <w:tcW w:w="7699" w:type="dxa"/>
            <w:noWrap/>
            <w:hideMark/>
          </w:tcPr>
          <w:p w14:paraId="25EFB452" w14:textId="77777777" w:rsidR="005A40F5" w:rsidRPr="005A40F5" w:rsidRDefault="005A40F5" w:rsidP="005A40F5">
            <w:pPr>
              <w:rPr>
                <w:sz w:val="28"/>
                <w:szCs w:val="28"/>
              </w:rPr>
            </w:pPr>
            <w:r w:rsidRPr="005A40F5">
              <w:rPr>
                <w:sz w:val="28"/>
                <w:szCs w:val="28"/>
              </w:rPr>
              <w:t>Read, Write Inc</w:t>
            </w:r>
          </w:p>
        </w:tc>
      </w:tr>
      <w:tr w:rsidR="005A40F5" w:rsidRPr="005A40F5" w14:paraId="61737325" w14:textId="77777777" w:rsidTr="005A40F5">
        <w:trPr>
          <w:trHeight w:val="465"/>
        </w:trPr>
        <w:tc>
          <w:tcPr>
            <w:tcW w:w="1317" w:type="dxa"/>
            <w:noWrap/>
            <w:hideMark/>
          </w:tcPr>
          <w:p w14:paraId="388E9FD2" w14:textId="77777777" w:rsidR="005A40F5" w:rsidRPr="005A40F5" w:rsidRDefault="005A40F5" w:rsidP="005A40F5">
            <w:pPr>
              <w:jc w:val="center"/>
              <w:rPr>
                <w:sz w:val="28"/>
                <w:szCs w:val="28"/>
              </w:rPr>
            </w:pPr>
            <w:r w:rsidRPr="005A40F5">
              <w:rPr>
                <w:sz w:val="28"/>
                <w:szCs w:val="28"/>
              </w:rPr>
              <w:t>SEBN</w:t>
            </w:r>
          </w:p>
        </w:tc>
        <w:tc>
          <w:tcPr>
            <w:tcW w:w="7699" w:type="dxa"/>
            <w:noWrap/>
            <w:hideMark/>
          </w:tcPr>
          <w:p w14:paraId="52960CBC" w14:textId="77777777" w:rsidR="005A40F5" w:rsidRPr="005A40F5" w:rsidRDefault="005A40F5" w:rsidP="005A40F5">
            <w:pPr>
              <w:rPr>
                <w:sz w:val="28"/>
                <w:szCs w:val="28"/>
              </w:rPr>
            </w:pPr>
            <w:r w:rsidRPr="005A40F5">
              <w:rPr>
                <w:sz w:val="28"/>
                <w:szCs w:val="28"/>
              </w:rPr>
              <w:t xml:space="preserve">Social, Emotional, </w:t>
            </w:r>
            <w:proofErr w:type="spellStart"/>
            <w:r w:rsidRPr="005A40F5">
              <w:rPr>
                <w:sz w:val="28"/>
                <w:szCs w:val="28"/>
              </w:rPr>
              <w:t>Behavioral</w:t>
            </w:r>
            <w:proofErr w:type="spellEnd"/>
            <w:r w:rsidRPr="005A40F5">
              <w:rPr>
                <w:sz w:val="28"/>
                <w:szCs w:val="28"/>
              </w:rPr>
              <w:t xml:space="preserve"> Needs</w:t>
            </w:r>
          </w:p>
        </w:tc>
      </w:tr>
      <w:tr w:rsidR="005A40F5" w:rsidRPr="005A40F5" w14:paraId="559D9C50" w14:textId="77777777" w:rsidTr="005A40F5">
        <w:trPr>
          <w:trHeight w:val="465"/>
        </w:trPr>
        <w:tc>
          <w:tcPr>
            <w:tcW w:w="1317" w:type="dxa"/>
            <w:noWrap/>
            <w:hideMark/>
          </w:tcPr>
          <w:p w14:paraId="25152D08" w14:textId="77777777" w:rsidR="005A40F5" w:rsidRPr="005A40F5" w:rsidRDefault="005A40F5" w:rsidP="005A40F5">
            <w:pPr>
              <w:jc w:val="center"/>
              <w:rPr>
                <w:sz w:val="28"/>
                <w:szCs w:val="28"/>
              </w:rPr>
            </w:pPr>
            <w:proofErr w:type="spellStart"/>
            <w:r w:rsidRPr="005A40F5">
              <w:rPr>
                <w:sz w:val="28"/>
                <w:szCs w:val="28"/>
              </w:rPr>
              <w:lastRenderedPageBreak/>
              <w:t>SfL</w:t>
            </w:r>
            <w:proofErr w:type="spellEnd"/>
          </w:p>
        </w:tc>
        <w:tc>
          <w:tcPr>
            <w:tcW w:w="7699" w:type="dxa"/>
            <w:noWrap/>
            <w:hideMark/>
          </w:tcPr>
          <w:p w14:paraId="386D5689" w14:textId="77777777" w:rsidR="005A40F5" w:rsidRPr="005A40F5" w:rsidRDefault="005A40F5" w:rsidP="005A40F5">
            <w:pPr>
              <w:rPr>
                <w:sz w:val="28"/>
                <w:szCs w:val="28"/>
              </w:rPr>
            </w:pPr>
            <w:r w:rsidRPr="005A40F5">
              <w:rPr>
                <w:sz w:val="28"/>
                <w:szCs w:val="28"/>
              </w:rPr>
              <w:t>Support for Learning</w:t>
            </w:r>
          </w:p>
        </w:tc>
      </w:tr>
      <w:tr w:rsidR="005A40F5" w:rsidRPr="005A40F5" w14:paraId="736970B9" w14:textId="77777777" w:rsidTr="005A40F5">
        <w:trPr>
          <w:trHeight w:val="465"/>
        </w:trPr>
        <w:tc>
          <w:tcPr>
            <w:tcW w:w="1317" w:type="dxa"/>
            <w:noWrap/>
            <w:hideMark/>
          </w:tcPr>
          <w:p w14:paraId="1A827B09" w14:textId="77777777" w:rsidR="005A40F5" w:rsidRPr="005A40F5" w:rsidRDefault="005A40F5" w:rsidP="005A40F5">
            <w:pPr>
              <w:jc w:val="center"/>
              <w:rPr>
                <w:sz w:val="28"/>
                <w:szCs w:val="28"/>
              </w:rPr>
            </w:pPr>
            <w:r w:rsidRPr="005A40F5">
              <w:rPr>
                <w:sz w:val="28"/>
                <w:szCs w:val="28"/>
              </w:rPr>
              <w:t>SI</w:t>
            </w:r>
          </w:p>
        </w:tc>
        <w:tc>
          <w:tcPr>
            <w:tcW w:w="7699" w:type="dxa"/>
            <w:noWrap/>
            <w:hideMark/>
          </w:tcPr>
          <w:p w14:paraId="1AB6D72C" w14:textId="77777777" w:rsidR="005A40F5" w:rsidRPr="005A40F5" w:rsidRDefault="005A40F5" w:rsidP="005A40F5">
            <w:pPr>
              <w:rPr>
                <w:sz w:val="28"/>
                <w:szCs w:val="28"/>
              </w:rPr>
            </w:pPr>
            <w:r w:rsidRPr="005A40F5">
              <w:rPr>
                <w:sz w:val="28"/>
                <w:szCs w:val="28"/>
              </w:rPr>
              <w:t>Staged Intervention Triangle</w:t>
            </w:r>
          </w:p>
        </w:tc>
      </w:tr>
      <w:tr w:rsidR="005A40F5" w:rsidRPr="005A40F5" w14:paraId="2E64378E" w14:textId="77777777" w:rsidTr="005A40F5">
        <w:trPr>
          <w:trHeight w:val="465"/>
        </w:trPr>
        <w:tc>
          <w:tcPr>
            <w:tcW w:w="1317" w:type="dxa"/>
            <w:noWrap/>
            <w:hideMark/>
          </w:tcPr>
          <w:p w14:paraId="2F165CD3" w14:textId="77777777" w:rsidR="005A40F5" w:rsidRPr="005A40F5" w:rsidRDefault="005A40F5" w:rsidP="005A40F5">
            <w:pPr>
              <w:jc w:val="center"/>
              <w:rPr>
                <w:sz w:val="28"/>
                <w:szCs w:val="28"/>
              </w:rPr>
            </w:pPr>
            <w:r w:rsidRPr="005A40F5">
              <w:rPr>
                <w:sz w:val="28"/>
                <w:szCs w:val="28"/>
              </w:rPr>
              <w:t>SIIM</w:t>
            </w:r>
          </w:p>
        </w:tc>
        <w:tc>
          <w:tcPr>
            <w:tcW w:w="7699" w:type="dxa"/>
            <w:noWrap/>
            <w:hideMark/>
          </w:tcPr>
          <w:p w14:paraId="07F3C89F" w14:textId="77777777" w:rsidR="005A40F5" w:rsidRPr="005A40F5" w:rsidRDefault="005A40F5" w:rsidP="005A40F5">
            <w:pPr>
              <w:rPr>
                <w:sz w:val="28"/>
                <w:szCs w:val="28"/>
              </w:rPr>
            </w:pPr>
            <w:r w:rsidRPr="005A40F5">
              <w:rPr>
                <w:sz w:val="28"/>
                <w:szCs w:val="28"/>
              </w:rPr>
              <w:t>Staged Intervention Meetings</w:t>
            </w:r>
          </w:p>
        </w:tc>
      </w:tr>
      <w:tr w:rsidR="005A40F5" w:rsidRPr="005A40F5" w14:paraId="3C67964D" w14:textId="77777777" w:rsidTr="005A40F5">
        <w:trPr>
          <w:trHeight w:val="465"/>
        </w:trPr>
        <w:tc>
          <w:tcPr>
            <w:tcW w:w="1317" w:type="dxa"/>
            <w:noWrap/>
            <w:hideMark/>
          </w:tcPr>
          <w:p w14:paraId="55B41A7A" w14:textId="77777777" w:rsidR="005A40F5" w:rsidRPr="005A40F5" w:rsidRDefault="005A40F5" w:rsidP="005A40F5">
            <w:pPr>
              <w:jc w:val="center"/>
              <w:rPr>
                <w:sz w:val="28"/>
                <w:szCs w:val="28"/>
              </w:rPr>
            </w:pPr>
            <w:r w:rsidRPr="005A40F5">
              <w:rPr>
                <w:sz w:val="28"/>
                <w:szCs w:val="28"/>
              </w:rPr>
              <w:t>SIMD</w:t>
            </w:r>
          </w:p>
        </w:tc>
        <w:tc>
          <w:tcPr>
            <w:tcW w:w="7699" w:type="dxa"/>
            <w:noWrap/>
            <w:hideMark/>
          </w:tcPr>
          <w:p w14:paraId="796896A1" w14:textId="77777777" w:rsidR="005A40F5" w:rsidRPr="005A40F5" w:rsidRDefault="005A40F5" w:rsidP="005A40F5">
            <w:pPr>
              <w:rPr>
                <w:sz w:val="28"/>
                <w:szCs w:val="28"/>
              </w:rPr>
            </w:pPr>
            <w:r w:rsidRPr="005A40F5">
              <w:rPr>
                <w:sz w:val="28"/>
                <w:szCs w:val="28"/>
              </w:rPr>
              <w:t>Scottish Index Multiple Deprivation</w:t>
            </w:r>
          </w:p>
        </w:tc>
      </w:tr>
      <w:tr w:rsidR="005A40F5" w:rsidRPr="005A40F5" w14:paraId="0CF3F064" w14:textId="77777777" w:rsidTr="005A40F5">
        <w:trPr>
          <w:trHeight w:val="465"/>
        </w:trPr>
        <w:tc>
          <w:tcPr>
            <w:tcW w:w="1317" w:type="dxa"/>
            <w:noWrap/>
            <w:hideMark/>
          </w:tcPr>
          <w:p w14:paraId="6CFDCC88" w14:textId="77777777" w:rsidR="005A40F5" w:rsidRPr="005A40F5" w:rsidRDefault="005A40F5" w:rsidP="005A40F5">
            <w:pPr>
              <w:jc w:val="center"/>
              <w:rPr>
                <w:sz w:val="28"/>
                <w:szCs w:val="28"/>
              </w:rPr>
            </w:pPr>
            <w:r w:rsidRPr="005A40F5">
              <w:rPr>
                <w:sz w:val="28"/>
                <w:szCs w:val="28"/>
              </w:rPr>
              <w:t>SIP</w:t>
            </w:r>
          </w:p>
        </w:tc>
        <w:tc>
          <w:tcPr>
            <w:tcW w:w="7699" w:type="dxa"/>
            <w:noWrap/>
            <w:hideMark/>
          </w:tcPr>
          <w:p w14:paraId="5F9C5EF6" w14:textId="77777777" w:rsidR="005A40F5" w:rsidRPr="005A40F5" w:rsidRDefault="005A40F5" w:rsidP="005A40F5">
            <w:pPr>
              <w:rPr>
                <w:sz w:val="28"/>
                <w:szCs w:val="28"/>
              </w:rPr>
            </w:pPr>
            <w:r w:rsidRPr="005A40F5">
              <w:rPr>
                <w:sz w:val="28"/>
                <w:szCs w:val="28"/>
              </w:rPr>
              <w:t>School Improvement Plan</w:t>
            </w:r>
          </w:p>
        </w:tc>
      </w:tr>
      <w:tr w:rsidR="005A40F5" w:rsidRPr="005A40F5" w14:paraId="36C1298B" w14:textId="77777777" w:rsidTr="005A40F5">
        <w:trPr>
          <w:trHeight w:val="465"/>
        </w:trPr>
        <w:tc>
          <w:tcPr>
            <w:tcW w:w="1317" w:type="dxa"/>
            <w:noWrap/>
            <w:hideMark/>
          </w:tcPr>
          <w:p w14:paraId="0559EAD2" w14:textId="77777777" w:rsidR="005A40F5" w:rsidRPr="005A40F5" w:rsidRDefault="005A40F5" w:rsidP="005A40F5">
            <w:pPr>
              <w:jc w:val="center"/>
              <w:rPr>
                <w:sz w:val="28"/>
                <w:szCs w:val="28"/>
              </w:rPr>
            </w:pPr>
            <w:r w:rsidRPr="005A40F5">
              <w:rPr>
                <w:sz w:val="28"/>
                <w:szCs w:val="28"/>
              </w:rPr>
              <w:t>SLT</w:t>
            </w:r>
          </w:p>
        </w:tc>
        <w:tc>
          <w:tcPr>
            <w:tcW w:w="7699" w:type="dxa"/>
            <w:noWrap/>
            <w:hideMark/>
          </w:tcPr>
          <w:p w14:paraId="6592407F" w14:textId="77777777" w:rsidR="005A40F5" w:rsidRPr="005A40F5" w:rsidRDefault="005A40F5" w:rsidP="005A40F5">
            <w:pPr>
              <w:rPr>
                <w:sz w:val="28"/>
                <w:szCs w:val="28"/>
              </w:rPr>
            </w:pPr>
            <w:r w:rsidRPr="005A40F5">
              <w:rPr>
                <w:sz w:val="28"/>
                <w:szCs w:val="28"/>
              </w:rPr>
              <w:t>Senior Leadership Team</w:t>
            </w:r>
          </w:p>
        </w:tc>
      </w:tr>
      <w:tr w:rsidR="005A40F5" w:rsidRPr="005A40F5" w14:paraId="50A7D9F6" w14:textId="77777777" w:rsidTr="005A40F5">
        <w:trPr>
          <w:trHeight w:val="465"/>
        </w:trPr>
        <w:tc>
          <w:tcPr>
            <w:tcW w:w="1317" w:type="dxa"/>
            <w:noWrap/>
            <w:hideMark/>
          </w:tcPr>
          <w:p w14:paraId="2B63986F" w14:textId="77777777" w:rsidR="005A40F5" w:rsidRPr="005A40F5" w:rsidRDefault="005A40F5" w:rsidP="005A40F5">
            <w:pPr>
              <w:jc w:val="center"/>
              <w:rPr>
                <w:sz w:val="28"/>
                <w:szCs w:val="28"/>
              </w:rPr>
            </w:pPr>
            <w:r w:rsidRPr="005A40F5">
              <w:rPr>
                <w:sz w:val="28"/>
                <w:szCs w:val="28"/>
              </w:rPr>
              <w:t>VIIS</w:t>
            </w:r>
          </w:p>
        </w:tc>
        <w:tc>
          <w:tcPr>
            <w:tcW w:w="7699" w:type="dxa"/>
            <w:noWrap/>
            <w:hideMark/>
          </w:tcPr>
          <w:p w14:paraId="26DB931F" w14:textId="77777777" w:rsidR="005A40F5" w:rsidRPr="005A40F5" w:rsidRDefault="005A40F5" w:rsidP="005A40F5">
            <w:pPr>
              <w:rPr>
                <w:sz w:val="28"/>
                <w:szCs w:val="28"/>
              </w:rPr>
            </w:pPr>
            <w:r w:rsidRPr="005A40F5">
              <w:rPr>
                <w:sz w:val="28"/>
                <w:szCs w:val="28"/>
              </w:rPr>
              <w:t>Visual Impairment Inclusion Service</w:t>
            </w:r>
          </w:p>
        </w:tc>
      </w:tr>
      <w:tr w:rsidR="005A40F5" w:rsidRPr="005A40F5" w14:paraId="5E5C4942" w14:textId="77777777" w:rsidTr="005A40F5">
        <w:trPr>
          <w:trHeight w:val="465"/>
        </w:trPr>
        <w:tc>
          <w:tcPr>
            <w:tcW w:w="1317" w:type="dxa"/>
            <w:noWrap/>
            <w:hideMark/>
          </w:tcPr>
          <w:p w14:paraId="52619A11" w14:textId="77777777" w:rsidR="005A40F5" w:rsidRPr="005A40F5" w:rsidRDefault="005A40F5" w:rsidP="005A40F5">
            <w:pPr>
              <w:jc w:val="center"/>
              <w:rPr>
                <w:sz w:val="28"/>
                <w:szCs w:val="28"/>
              </w:rPr>
            </w:pPr>
            <w:r w:rsidRPr="005A40F5">
              <w:rPr>
                <w:sz w:val="28"/>
                <w:szCs w:val="28"/>
              </w:rPr>
              <w:t>WAP</w:t>
            </w:r>
          </w:p>
        </w:tc>
        <w:tc>
          <w:tcPr>
            <w:tcW w:w="7699" w:type="dxa"/>
            <w:noWrap/>
            <w:hideMark/>
          </w:tcPr>
          <w:p w14:paraId="05606701" w14:textId="77777777" w:rsidR="005A40F5" w:rsidRPr="005A40F5" w:rsidRDefault="005A40F5" w:rsidP="005A40F5">
            <w:pPr>
              <w:rPr>
                <w:sz w:val="28"/>
                <w:szCs w:val="28"/>
              </w:rPr>
            </w:pPr>
            <w:r w:rsidRPr="005A40F5">
              <w:rPr>
                <w:sz w:val="28"/>
                <w:szCs w:val="28"/>
              </w:rPr>
              <w:t>Wellbeing and Assessment Plan</w:t>
            </w:r>
          </w:p>
        </w:tc>
      </w:tr>
      <w:tr w:rsidR="005A40F5" w:rsidRPr="005A40F5" w14:paraId="578E07C3" w14:textId="77777777" w:rsidTr="005A40F5">
        <w:trPr>
          <w:trHeight w:val="300"/>
        </w:trPr>
        <w:tc>
          <w:tcPr>
            <w:tcW w:w="1317" w:type="dxa"/>
            <w:noWrap/>
            <w:hideMark/>
          </w:tcPr>
          <w:p w14:paraId="15735626" w14:textId="77777777" w:rsidR="005A40F5" w:rsidRPr="005A40F5" w:rsidRDefault="005A40F5" w:rsidP="005A40F5">
            <w:pPr>
              <w:jc w:val="center"/>
              <w:rPr>
                <w:sz w:val="28"/>
                <w:szCs w:val="28"/>
              </w:rPr>
            </w:pPr>
          </w:p>
        </w:tc>
        <w:tc>
          <w:tcPr>
            <w:tcW w:w="7699" w:type="dxa"/>
            <w:noWrap/>
            <w:hideMark/>
          </w:tcPr>
          <w:p w14:paraId="04BCBC3C" w14:textId="77777777" w:rsidR="005A40F5" w:rsidRPr="005A40F5" w:rsidRDefault="005A40F5" w:rsidP="005A40F5">
            <w:pPr>
              <w:jc w:val="center"/>
              <w:rPr>
                <w:sz w:val="28"/>
                <w:szCs w:val="28"/>
              </w:rPr>
            </w:pPr>
          </w:p>
        </w:tc>
      </w:tr>
    </w:tbl>
    <w:p w14:paraId="30789385" w14:textId="77777777" w:rsidR="005A40F5" w:rsidRPr="00715ED5" w:rsidRDefault="005A40F5" w:rsidP="009B6B3F">
      <w:pPr>
        <w:jc w:val="center"/>
        <w:rPr>
          <w:sz w:val="28"/>
          <w:szCs w:val="28"/>
        </w:rPr>
      </w:pPr>
    </w:p>
    <w:sectPr w:rsidR="005A40F5" w:rsidRPr="00715ED5" w:rsidSect="00B1633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E37FEE4" w14:textId="77777777" w:rsidR="004A2BC8" w:rsidRDefault="004A2BC8" w:rsidP="00ED196F">
      <w:pPr>
        <w:spacing w:after="0" w:line="240" w:lineRule="auto"/>
      </w:pPr>
      <w:r>
        <w:separator/>
      </w:r>
    </w:p>
  </w:endnote>
  <w:endnote w:type="continuationSeparator" w:id="0">
    <w:p w14:paraId="15ABD230" w14:textId="77777777" w:rsidR="004A2BC8" w:rsidRDefault="004A2BC8" w:rsidP="00ED19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Open Sans">
    <w:panose1 w:val="020B0606030504020204"/>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432869" w14:textId="77777777" w:rsidR="00ED196F" w:rsidRDefault="00ED196F">
    <w:pPr>
      <w:pStyle w:val="Footer"/>
    </w:pPr>
    <w:r>
      <w:rPr>
        <w:noProof/>
      </w:rPr>
      <w:drawing>
        <wp:anchor distT="0" distB="0" distL="114300" distR="114300" simplePos="0" relativeHeight="251657728" behindDoc="0" locked="0" layoutInCell="1" allowOverlap="1" wp14:anchorId="457E836F" wp14:editId="21850108">
          <wp:simplePos x="0" y="0"/>
          <wp:positionH relativeFrom="margin">
            <wp:posOffset>-678953</wp:posOffset>
          </wp:positionH>
          <wp:positionV relativeFrom="paragraph">
            <wp:posOffset>-167557</wp:posOffset>
          </wp:positionV>
          <wp:extent cx="6693958" cy="43815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6693958" cy="43815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3CDE773" w14:textId="77777777" w:rsidR="004A2BC8" w:rsidRDefault="004A2BC8" w:rsidP="00ED196F">
      <w:pPr>
        <w:spacing w:after="0" w:line="240" w:lineRule="auto"/>
      </w:pPr>
      <w:r>
        <w:separator/>
      </w:r>
    </w:p>
  </w:footnote>
  <w:footnote w:type="continuationSeparator" w:id="0">
    <w:p w14:paraId="05685EF2" w14:textId="77777777" w:rsidR="004A2BC8" w:rsidRDefault="004A2BC8" w:rsidP="00ED196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89A94A" w14:textId="354D2011" w:rsidR="00ED196F" w:rsidRDefault="00ED196F">
    <w:pPr>
      <w:pStyle w:val="Header"/>
    </w:pPr>
    <w:r>
      <w:rPr>
        <w:noProof/>
      </w:rPr>
      <w:drawing>
        <wp:anchor distT="0" distB="0" distL="114300" distR="114300" simplePos="0" relativeHeight="251656704" behindDoc="0" locked="0" layoutInCell="1" allowOverlap="1" wp14:anchorId="60524A68" wp14:editId="4FFD5A50">
          <wp:simplePos x="0" y="0"/>
          <wp:positionH relativeFrom="margin">
            <wp:align>center</wp:align>
          </wp:positionH>
          <wp:positionV relativeFrom="paragraph">
            <wp:posOffset>15267</wp:posOffset>
          </wp:positionV>
          <wp:extent cx="5731510" cy="694055"/>
          <wp:effectExtent l="0" t="0" r="254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731510" cy="694055"/>
                  </a:xfrm>
                  <a:prstGeom prst="rect">
                    <a:avLst/>
                  </a:prstGeom>
                </pic:spPr>
              </pic:pic>
            </a:graphicData>
          </a:graphic>
        </wp:anchor>
      </w:drawing>
    </w:r>
  </w:p>
  <w:p w14:paraId="26305DAB" w14:textId="77777777" w:rsidR="00ED196F" w:rsidRDefault="00ED196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DF4575"/>
    <w:multiLevelType w:val="hybridMultilevel"/>
    <w:tmpl w:val="B29236C8"/>
    <w:lvl w:ilvl="0" w:tplc="ED989C0A">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9F6F86"/>
    <w:multiLevelType w:val="hybridMultilevel"/>
    <w:tmpl w:val="7982F19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0FE1822"/>
    <w:multiLevelType w:val="hybridMultilevel"/>
    <w:tmpl w:val="F37EEED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83028C5"/>
    <w:multiLevelType w:val="hybridMultilevel"/>
    <w:tmpl w:val="9B0247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8582FDC"/>
    <w:multiLevelType w:val="hybridMultilevel"/>
    <w:tmpl w:val="A148BFD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9B91642"/>
    <w:multiLevelType w:val="hybridMultilevel"/>
    <w:tmpl w:val="484E3F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A9201D1"/>
    <w:multiLevelType w:val="hybridMultilevel"/>
    <w:tmpl w:val="CB181488"/>
    <w:lvl w:ilvl="0" w:tplc="A1FCBBCA">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B7C27A2"/>
    <w:multiLevelType w:val="hybridMultilevel"/>
    <w:tmpl w:val="3CB2D8E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7621157"/>
    <w:multiLevelType w:val="hybridMultilevel"/>
    <w:tmpl w:val="EE4688C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A1F28D8"/>
    <w:multiLevelType w:val="hybridMultilevel"/>
    <w:tmpl w:val="329E399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5AB14FD"/>
    <w:multiLevelType w:val="hybridMultilevel"/>
    <w:tmpl w:val="B358C2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5E30FEA"/>
    <w:multiLevelType w:val="hybridMultilevel"/>
    <w:tmpl w:val="6DF2512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71B349C"/>
    <w:multiLevelType w:val="hybridMultilevel"/>
    <w:tmpl w:val="EEE211D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05E2092"/>
    <w:multiLevelType w:val="hybridMultilevel"/>
    <w:tmpl w:val="690C56E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1163C6C"/>
    <w:multiLevelType w:val="hybridMultilevel"/>
    <w:tmpl w:val="7256B38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6532ABB"/>
    <w:multiLevelType w:val="hybridMultilevel"/>
    <w:tmpl w:val="068C90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CAA5956"/>
    <w:multiLevelType w:val="hybridMultilevel"/>
    <w:tmpl w:val="1C30D7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0230F9A"/>
    <w:multiLevelType w:val="hybridMultilevel"/>
    <w:tmpl w:val="939C50B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12C5B53"/>
    <w:multiLevelType w:val="hybridMultilevel"/>
    <w:tmpl w:val="900E13B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183685B"/>
    <w:multiLevelType w:val="hybridMultilevel"/>
    <w:tmpl w:val="1C5A19EC"/>
    <w:lvl w:ilvl="0" w:tplc="F632753A">
      <w:start w:val="1"/>
      <w:numFmt w:val="bullet"/>
      <w:lvlText w:val=""/>
      <w:lvlJc w:val="left"/>
      <w:pPr>
        <w:ind w:left="502"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2024EC2"/>
    <w:multiLevelType w:val="hybridMultilevel"/>
    <w:tmpl w:val="642C50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B1213FD"/>
    <w:multiLevelType w:val="hybridMultilevel"/>
    <w:tmpl w:val="ED86EEB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C156B0F"/>
    <w:multiLevelType w:val="hybridMultilevel"/>
    <w:tmpl w:val="CCF202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7131D1B"/>
    <w:multiLevelType w:val="hybridMultilevel"/>
    <w:tmpl w:val="92F8C2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6F085B71"/>
    <w:multiLevelType w:val="hybridMultilevel"/>
    <w:tmpl w:val="ABE4FE6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2975D24"/>
    <w:multiLevelType w:val="hybridMultilevel"/>
    <w:tmpl w:val="0B50672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695753D"/>
    <w:multiLevelType w:val="hybridMultilevel"/>
    <w:tmpl w:val="CCA2FD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8DF5ECD"/>
    <w:multiLevelType w:val="hybridMultilevel"/>
    <w:tmpl w:val="301276D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5"/>
  </w:num>
  <w:num w:numId="2">
    <w:abstractNumId w:val="18"/>
  </w:num>
  <w:num w:numId="3">
    <w:abstractNumId w:val="23"/>
  </w:num>
  <w:num w:numId="4">
    <w:abstractNumId w:val="10"/>
  </w:num>
  <w:num w:numId="5">
    <w:abstractNumId w:val="27"/>
  </w:num>
  <w:num w:numId="6">
    <w:abstractNumId w:val="0"/>
  </w:num>
  <w:num w:numId="7">
    <w:abstractNumId w:val="19"/>
  </w:num>
  <w:num w:numId="8">
    <w:abstractNumId w:val="9"/>
  </w:num>
  <w:num w:numId="9">
    <w:abstractNumId w:val="12"/>
  </w:num>
  <w:num w:numId="10">
    <w:abstractNumId w:val="7"/>
  </w:num>
  <w:num w:numId="11">
    <w:abstractNumId w:val="4"/>
  </w:num>
  <w:num w:numId="12">
    <w:abstractNumId w:val="21"/>
  </w:num>
  <w:num w:numId="13">
    <w:abstractNumId w:val="24"/>
  </w:num>
  <w:num w:numId="14">
    <w:abstractNumId w:val="1"/>
  </w:num>
  <w:num w:numId="15">
    <w:abstractNumId w:val="11"/>
  </w:num>
  <w:num w:numId="16">
    <w:abstractNumId w:val="17"/>
  </w:num>
  <w:num w:numId="17">
    <w:abstractNumId w:val="25"/>
  </w:num>
  <w:num w:numId="18">
    <w:abstractNumId w:val="2"/>
  </w:num>
  <w:num w:numId="19">
    <w:abstractNumId w:val="8"/>
  </w:num>
  <w:num w:numId="20">
    <w:abstractNumId w:val="13"/>
  </w:num>
  <w:num w:numId="21">
    <w:abstractNumId w:val="14"/>
  </w:num>
  <w:num w:numId="22">
    <w:abstractNumId w:val="26"/>
  </w:num>
  <w:num w:numId="23">
    <w:abstractNumId w:val="5"/>
  </w:num>
  <w:num w:numId="24">
    <w:abstractNumId w:val="16"/>
  </w:num>
  <w:num w:numId="25">
    <w:abstractNumId w:val="3"/>
  </w:num>
  <w:num w:numId="26">
    <w:abstractNumId w:val="20"/>
  </w:num>
  <w:num w:numId="27">
    <w:abstractNumId w:val="22"/>
  </w:num>
  <w:num w:numId="2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196F"/>
    <w:rsid w:val="000068DA"/>
    <w:rsid w:val="00065833"/>
    <w:rsid w:val="00084961"/>
    <w:rsid w:val="000B4C8F"/>
    <w:rsid w:val="000C13A2"/>
    <w:rsid w:val="000C2A87"/>
    <w:rsid w:val="000C40FF"/>
    <w:rsid w:val="000E4315"/>
    <w:rsid w:val="000E5D1D"/>
    <w:rsid w:val="000F6782"/>
    <w:rsid w:val="00105E26"/>
    <w:rsid w:val="001372D8"/>
    <w:rsid w:val="00156390"/>
    <w:rsid w:val="00162A24"/>
    <w:rsid w:val="00165E3E"/>
    <w:rsid w:val="0017027C"/>
    <w:rsid w:val="001850C4"/>
    <w:rsid w:val="0018713B"/>
    <w:rsid w:val="00196FE2"/>
    <w:rsid w:val="001B4380"/>
    <w:rsid w:val="001B54E9"/>
    <w:rsid w:val="00217A27"/>
    <w:rsid w:val="00232D55"/>
    <w:rsid w:val="0024252F"/>
    <w:rsid w:val="00260C46"/>
    <w:rsid w:val="00287250"/>
    <w:rsid w:val="002A5342"/>
    <w:rsid w:val="002B6BB7"/>
    <w:rsid w:val="002C57B0"/>
    <w:rsid w:val="002F14EC"/>
    <w:rsid w:val="002F485A"/>
    <w:rsid w:val="003124AE"/>
    <w:rsid w:val="00330109"/>
    <w:rsid w:val="00342400"/>
    <w:rsid w:val="00372884"/>
    <w:rsid w:val="00384427"/>
    <w:rsid w:val="00384D4F"/>
    <w:rsid w:val="003B741F"/>
    <w:rsid w:val="00407090"/>
    <w:rsid w:val="00443DF7"/>
    <w:rsid w:val="004A2BC8"/>
    <w:rsid w:val="004A3147"/>
    <w:rsid w:val="004A4E65"/>
    <w:rsid w:val="004C1919"/>
    <w:rsid w:val="004F4095"/>
    <w:rsid w:val="00501304"/>
    <w:rsid w:val="005038D9"/>
    <w:rsid w:val="00532558"/>
    <w:rsid w:val="0053588E"/>
    <w:rsid w:val="00593E5F"/>
    <w:rsid w:val="005A0F88"/>
    <w:rsid w:val="005A40F5"/>
    <w:rsid w:val="005E0CDF"/>
    <w:rsid w:val="005F0509"/>
    <w:rsid w:val="005F2768"/>
    <w:rsid w:val="006048B6"/>
    <w:rsid w:val="006320CA"/>
    <w:rsid w:val="00634C6B"/>
    <w:rsid w:val="0066700E"/>
    <w:rsid w:val="006731F8"/>
    <w:rsid w:val="00675E6B"/>
    <w:rsid w:val="00681870"/>
    <w:rsid w:val="00697D00"/>
    <w:rsid w:val="006A2F27"/>
    <w:rsid w:val="006A63B2"/>
    <w:rsid w:val="006B75BC"/>
    <w:rsid w:val="006C2BF6"/>
    <w:rsid w:val="006C4D40"/>
    <w:rsid w:val="006D634A"/>
    <w:rsid w:val="006F2456"/>
    <w:rsid w:val="0070371F"/>
    <w:rsid w:val="0070476B"/>
    <w:rsid w:val="00704CE4"/>
    <w:rsid w:val="00712916"/>
    <w:rsid w:val="00715ED5"/>
    <w:rsid w:val="007450CD"/>
    <w:rsid w:val="0075623B"/>
    <w:rsid w:val="00766105"/>
    <w:rsid w:val="007771D3"/>
    <w:rsid w:val="007A2557"/>
    <w:rsid w:val="007B07AA"/>
    <w:rsid w:val="007F04AA"/>
    <w:rsid w:val="00815F06"/>
    <w:rsid w:val="00843D41"/>
    <w:rsid w:val="0086708D"/>
    <w:rsid w:val="00867565"/>
    <w:rsid w:val="00895088"/>
    <w:rsid w:val="00897739"/>
    <w:rsid w:val="008D06DF"/>
    <w:rsid w:val="008D7B89"/>
    <w:rsid w:val="008E2100"/>
    <w:rsid w:val="00904FA4"/>
    <w:rsid w:val="009077BC"/>
    <w:rsid w:val="00932E40"/>
    <w:rsid w:val="009521B7"/>
    <w:rsid w:val="00954A0F"/>
    <w:rsid w:val="00976462"/>
    <w:rsid w:val="00985E71"/>
    <w:rsid w:val="009A7063"/>
    <w:rsid w:val="009A73CB"/>
    <w:rsid w:val="009B6B3F"/>
    <w:rsid w:val="00A03A3C"/>
    <w:rsid w:val="00A05940"/>
    <w:rsid w:val="00A0757D"/>
    <w:rsid w:val="00A2040E"/>
    <w:rsid w:val="00A244E6"/>
    <w:rsid w:val="00A563E6"/>
    <w:rsid w:val="00A65E41"/>
    <w:rsid w:val="00A7610C"/>
    <w:rsid w:val="00A81990"/>
    <w:rsid w:val="00AA6D5B"/>
    <w:rsid w:val="00AB5316"/>
    <w:rsid w:val="00AC3991"/>
    <w:rsid w:val="00AD0B6A"/>
    <w:rsid w:val="00B131F5"/>
    <w:rsid w:val="00B16332"/>
    <w:rsid w:val="00B7704C"/>
    <w:rsid w:val="00B972B5"/>
    <w:rsid w:val="00BA6E51"/>
    <w:rsid w:val="00BC4C26"/>
    <w:rsid w:val="00BD31A9"/>
    <w:rsid w:val="00BF1611"/>
    <w:rsid w:val="00C04304"/>
    <w:rsid w:val="00C22887"/>
    <w:rsid w:val="00C2641D"/>
    <w:rsid w:val="00C666E5"/>
    <w:rsid w:val="00C7491A"/>
    <w:rsid w:val="00C9511F"/>
    <w:rsid w:val="00CD67B5"/>
    <w:rsid w:val="00D24BE9"/>
    <w:rsid w:val="00D8305C"/>
    <w:rsid w:val="00DD158B"/>
    <w:rsid w:val="00DF1E29"/>
    <w:rsid w:val="00E12453"/>
    <w:rsid w:val="00E65628"/>
    <w:rsid w:val="00E7490B"/>
    <w:rsid w:val="00E816C9"/>
    <w:rsid w:val="00ED196F"/>
    <w:rsid w:val="00EF7485"/>
    <w:rsid w:val="00F02AE5"/>
    <w:rsid w:val="00F10442"/>
    <w:rsid w:val="00F1141B"/>
    <w:rsid w:val="00F242C2"/>
    <w:rsid w:val="00F762AC"/>
    <w:rsid w:val="00FB4E44"/>
    <w:rsid w:val="00FF5A9A"/>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18A05BFF"/>
  <w15:chartTrackingRefBased/>
  <w15:docId w15:val="{CC3501C1-98DA-4FD0-8FC3-2EC6ECF66D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D196F"/>
    <w:pPr>
      <w:tabs>
        <w:tab w:val="center" w:pos="4513"/>
        <w:tab w:val="right" w:pos="9026"/>
      </w:tabs>
      <w:spacing w:after="0" w:line="240" w:lineRule="auto"/>
    </w:pPr>
  </w:style>
  <w:style w:type="character" w:customStyle="1" w:styleId="HeaderChar">
    <w:name w:val="Header Char"/>
    <w:basedOn w:val="DefaultParagraphFont"/>
    <w:link w:val="Header"/>
    <w:uiPriority w:val="99"/>
    <w:rsid w:val="00ED196F"/>
  </w:style>
  <w:style w:type="paragraph" w:styleId="Footer">
    <w:name w:val="footer"/>
    <w:basedOn w:val="Normal"/>
    <w:link w:val="FooterChar"/>
    <w:uiPriority w:val="99"/>
    <w:unhideWhenUsed/>
    <w:rsid w:val="00ED196F"/>
    <w:pPr>
      <w:tabs>
        <w:tab w:val="center" w:pos="4513"/>
        <w:tab w:val="right" w:pos="9026"/>
      </w:tabs>
      <w:spacing w:after="0" w:line="240" w:lineRule="auto"/>
    </w:pPr>
  </w:style>
  <w:style w:type="character" w:customStyle="1" w:styleId="FooterChar">
    <w:name w:val="Footer Char"/>
    <w:basedOn w:val="DefaultParagraphFont"/>
    <w:link w:val="Footer"/>
    <w:uiPriority w:val="99"/>
    <w:rsid w:val="00ED196F"/>
  </w:style>
  <w:style w:type="table" w:styleId="TableGrid">
    <w:name w:val="Table Grid"/>
    <w:basedOn w:val="TableNormal"/>
    <w:uiPriority w:val="39"/>
    <w:rsid w:val="00ED19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0E5D1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9A7063"/>
    <w:pPr>
      <w:ind w:left="720"/>
      <w:contextualSpacing/>
    </w:pPr>
  </w:style>
  <w:style w:type="character" w:styleId="Emphasis">
    <w:name w:val="Emphasis"/>
    <w:basedOn w:val="DefaultParagraphFont"/>
    <w:uiPriority w:val="20"/>
    <w:qFormat/>
    <w:rsid w:val="00217A27"/>
    <w:rPr>
      <w:i/>
      <w:iCs/>
    </w:rPr>
  </w:style>
  <w:style w:type="paragraph" w:customStyle="1" w:styleId="Default">
    <w:name w:val="Default"/>
    <w:rsid w:val="00330109"/>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DefaultParagraphFont"/>
    <w:uiPriority w:val="99"/>
    <w:unhideWhenUsed/>
    <w:rsid w:val="006048B6"/>
    <w:rPr>
      <w:color w:val="0563C1" w:themeColor="hyperlink"/>
      <w:u w:val="single"/>
    </w:rPr>
  </w:style>
  <w:style w:type="character" w:styleId="FollowedHyperlink">
    <w:name w:val="FollowedHyperlink"/>
    <w:basedOn w:val="DefaultParagraphFont"/>
    <w:uiPriority w:val="99"/>
    <w:semiHidden/>
    <w:unhideWhenUsed/>
    <w:rsid w:val="006048B6"/>
    <w:rPr>
      <w:color w:val="954F72" w:themeColor="followedHyperlink"/>
      <w:u w:val="single"/>
    </w:rPr>
  </w:style>
  <w:style w:type="character" w:styleId="UnresolvedMention">
    <w:name w:val="Unresolved Mention"/>
    <w:basedOn w:val="DefaultParagraphFont"/>
    <w:uiPriority w:val="99"/>
    <w:semiHidden/>
    <w:unhideWhenUsed/>
    <w:rsid w:val="006C4D40"/>
    <w:rPr>
      <w:color w:val="605E5C"/>
      <w:shd w:val="clear" w:color="auto" w:fill="E1DFDD"/>
    </w:rPr>
  </w:style>
  <w:style w:type="paragraph" w:styleId="BalloonText">
    <w:name w:val="Balloon Text"/>
    <w:basedOn w:val="Normal"/>
    <w:link w:val="BalloonTextChar"/>
    <w:uiPriority w:val="99"/>
    <w:semiHidden/>
    <w:unhideWhenUsed/>
    <w:rsid w:val="00954A0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54A0F"/>
    <w:rPr>
      <w:rFonts w:ascii="Segoe UI" w:hAnsi="Segoe UI" w:cs="Segoe UI"/>
      <w:sz w:val="18"/>
      <w:szCs w:val="18"/>
    </w:rPr>
  </w:style>
  <w:style w:type="character" w:styleId="CommentReference">
    <w:name w:val="annotation reference"/>
    <w:basedOn w:val="DefaultParagraphFont"/>
    <w:uiPriority w:val="99"/>
    <w:semiHidden/>
    <w:unhideWhenUsed/>
    <w:rsid w:val="006731F8"/>
    <w:rPr>
      <w:sz w:val="16"/>
      <w:szCs w:val="16"/>
    </w:rPr>
  </w:style>
  <w:style w:type="paragraph" w:styleId="CommentText">
    <w:name w:val="annotation text"/>
    <w:basedOn w:val="Normal"/>
    <w:link w:val="CommentTextChar"/>
    <w:uiPriority w:val="99"/>
    <w:semiHidden/>
    <w:unhideWhenUsed/>
    <w:rsid w:val="006731F8"/>
    <w:pPr>
      <w:spacing w:line="240" w:lineRule="auto"/>
    </w:pPr>
    <w:rPr>
      <w:sz w:val="20"/>
      <w:szCs w:val="20"/>
    </w:rPr>
  </w:style>
  <w:style w:type="character" w:customStyle="1" w:styleId="CommentTextChar">
    <w:name w:val="Comment Text Char"/>
    <w:basedOn w:val="DefaultParagraphFont"/>
    <w:link w:val="CommentText"/>
    <w:uiPriority w:val="99"/>
    <w:semiHidden/>
    <w:rsid w:val="006731F8"/>
    <w:rPr>
      <w:sz w:val="20"/>
      <w:szCs w:val="20"/>
    </w:rPr>
  </w:style>
  <w:style w:type="paragraph" w:styleId="CommentSubject">
    <w:name w:val="annotation subject"/>
    <w:basedOn w:val="CommentText"/>
    <w:next w:val="CommentText"/>
    <w:link w:val="CommentSubjectChar"/>
    <w:uiPriority w:val="99"/>
    <w:semiHidden/>
    <w:unhideWhenUsed/>
    <w:rsid w:val="006731F8"/>
    <w:rPr>
      <w:b/>
      <w:bCs/>
    </w:rPr>
  </w:style>
  <w:style w:type="character" w:customStyle="1" w:styleId="CommentSubjectChar">
    <w:name w:val="Comment Subject Char"/>
    <w:basedOn w:val="CommentTextChar"/>
    <w:link w:val="CommentSubject"/>
    <w:uiPriority w:val="99"/>
    <w:semiHidden/>
    <w:rsid w:val="006731F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41149">
      <w:bodyDiv w:val="1"/>
      <w:marLeft w:val="0"/>
      <w:marRight w:val="0"/>
      <w:marTop w:val="0"/>
      <w:marBottom w:val="0"/>
      <w:divBdr>
        <w:top w:val="none" w:sz="0" w:space="0" w:color="auto"/>
        <w:left w:val="none" w:sz="0" w:space="0" w:color="auto"/>
        <w:bottom w:val="none" w:sz="0" w:space="0" w:color="auto"/>
        <w:right w:val="none" w:sz="0" w:space="0" w:color="auto"/>
      </w:divBdr>
    </w:div>
    <w:div w:id="414667299">
      <w:bodyDiv w:val="1"/>
      <w:marLeft w:val="0"/>
      <w:marRight w:val="0"/>
      <w:marTop w:val="0"/>
      <w:marBottom w:val="0"/>
      <w:divBdr>
        <w:top w:val="none" w:sz="0" w:space="0" w:color="auto"/>
        <w:left w:val="none" w:sz="0" w:space="0" w:color="auto"/>
        <w:bottom w:val="none" w:sz="0" w:space="0" w:color="auto"/>
        <w:right w:val="none" w:sz="0" w:space="0" w:color="auto"/>
      </w:divBdr>
    </w:div>
    <w:div w:id="1137917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diagramLayout" Target="diagrams/layout1.xml"/><Relationship Id="rId39" Type="http://schemas.openxmlformats.org/officeDocument/2006/relationships/hyperlink" Target="file:///P:\Departments\SfL\AAA\Glasgow%20policy.docx" TargetMode="External"/><Relationship Id="rId21" Type="http://schemas.openxmlformats.org/officeDocument/2006/relationships/image" Target="media/image14.png"/><Relationship Id="rId34" Type="http://schemas.openxmlformats.org/officeDocument/2006/relationships/hyperlink" Target="https://www.mind.org.uk" TargetMode="External"/><Relationship Id="rId42" Type="http://schemas.openxmlformats.org/officeDocument/2006/relationships/image" Target="cid:E0BB46BD-DFD1-47AD-8D0C-4EC256E22A8C" TargetMode="External"/><Relationship Id="rId47" Type="http://schemas.openxmlformats.org/officeDocument/2006/relationships/image" Target="media/image25.jpeg"/><Relationship Id="rId50" Type="http://schemas.openxmlformats.org/officeDocument/2006/relationships/hyperlink" Target="https://blogs.glowscotland.org.uk/glowblogs/glasgowpsychologicalservice/nurture/" TargetMode="External"/><Relationship Id="rId55" Type="http://schemas.openxmlformats.org/officeDocument/2006/relationships/image" Target="media/image29.pn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microsoft.com/office/2007/relationships/diagramDrawing" Target="diagrams/drawing1.xml"/><Relationship Id="rId41" Type="http://schemas.openxmlformats.org/officeDocument/2006/relationships/image" Target="media/image22.jpeg"/><Relationship Id="rId54" Type="http://schemas.openxmlformats.org/officeDocument/2006/relationships/image" Target="media/image28.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32" Type="http://schemas.openxmlformats.org/officeDocument/2006/relationships/hyperlink" Target="https://www.autism.org.uk/" TargetMode="External"/><Relationship Id="rId37" Type="http://schemas.openxmlformats.org/officeDocument/2006/relationships/hyperlink" Target="https://dyslexiascotland.org.uk/" TargetMode="External"/><Relationship Id="rId40" Type="http://schemas.openxmlformats.org/officeDocument/2006/relationships/hyperlink" Target="https://www.sqa.org.uk/sqa/100580.html" TargetMode="External"/><Relationship Id="rId45" Type="http://schemas.openxmlformats.org/officeDocument/2006/relationships/image" Target="media/image24.jpeg"/><Relationship Id="rId53" Type="http://schemas.openxmlformats.org/officeDocument/2006/relationships/image" Target="media/image27.png"/><Relationship Id="rId58" Type="http://schemas.openxmlformats.org/officeDocument/2006/relationships/image" Target="media/image31.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1.xml"/><Relationship Id="rId28" Type="http://schemas.openxmlformats.org/officeDocument/2006/relationships/diagramColors" Target="diagrams/colors1.xml"/><Relationship Id="rId36" Type="http://schemas.openxmlformats.org/officeDocument/2006/relationships/hyperlink" Target="http://www.gdss.glasgow.sch.uk/" TargetMode="External"/><Relationship Id="rId49" Type="http://schemas.openxmlformats.org/officeDocument/2006/relationships/hyperlink" Target="https://www.glasgow.gov.uk/article/18943/Nurture" TargetMode="External"/><Relationship Id="rId57" Type="http://schemas.openxmlformats.org/officeDocument/2006/relationships/image" Target="media/image30.png"/><Relationship Id="rId61" Type="http://schemas.openxmlformats.org/officeDocument/2006/relationships/image" Target="media/image33.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19.png"/><Relationship Id="rId44" Type="http://schemas.openxmlformats.org/officeDocument/2006/relationships/image" Target="cid:E0995C76-18C2-4CD8-B092-2CA9574FC6E9" TargetMode="External"/><Relationship Id="rId52" Type="http://schemas.openxmlformats.org/officeDocument/2006/relationships/hyperlink" Target="https://www.gov.scot/policies/girfec/" TargetMode="External"/><Relationship Id="rId60" Type="http://schemas.openxmlformats.org/officeDocument/2006/relationships/hyperlink" Target="https://www.seasonsforgrowth.org.uk/"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diagramQuickStyle" Target="diagrams/quickStyle1.xml"/><Relationship Id="rId30" Type="http://schemas.openxmlformats.org/officeDocument/2006/relationships/image" Target="media/image18.png"/><Relationship Id="rId35" Type="http://schemas.openxmlformats.org/officeDocument/2006/relationships/image" Target="media/image20.png"/><Relationship Id="rId43" Type="http://schemas.openxmlformats.org/officeDocument/2006/relationships/image" Target="media/image23.jpeg"/><Relationship Id="rId48" Type="http://schemas.openxmlformats.org/officeDocument/2006/relationships/image" Target="cid:4D4101E0-4DB6-4EE7-8526-A424EA9CE06C" TargetMode="External"/><Relationship Id="rId56" Type="http://schemas.openxmlformats.org/officeDocument/2006/relationships/hyperlink" Target="https://fft.org.uk/literacy/reciprocal-reading" TargetMode="External"/><Relationship Id="rId8" Type="http://schemas.openxmlformats.org/officeDocument/2006/relationships/image" Target="media/image1.png"/><Relationship Id="rId51" Type="http://schemas.openxmlformats.org/officeDocument/2006/relationships/image" Target="media/image26.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diagramData" Target="diagrams/data1.xml"/><Relationship Id="rId33" Type="http://schemas.openxmlformats.org/officeDocument/2006/relationships/hyperlink" Target="https://www.scottishautism.org" TargetMode="External"/><Relationship Id="rId38" Type="http://schemas.openxmlformats.org/officeDocument/2006/relationships/image" Target="media/image21.png"/><Relationship Id="rId46" Type="http://schemas.openxmlformats.org/officeDocument/2006/relationships/image" Target="cid:ABAD150D-DFDE-4226-ABD2-1C77D61DEF73" TargetMode="External"/><Relationship Id="rId59" Type="http://schemas.openxmlformats.org/officeDocument/2006/relationships/image" Target="media/image32.png"/></Relationships>
</file>

<file path=word/_rels/footer1.xml.rels><?xml version="1.0" encoding="UTF-8" standalone="yes"?>
<Relationships xmlns="http://schemas.openxmlformats.org/package/2006/relationships"><Relationship Id="rId1" Type="http://schemas.openxmlformats.org/officeDocument/2006/relationships/image" Target="media/image17.png"/></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9F555D5-8B27-4AA3-B693-A8CFD06904BD}" type="doc">
      <dgm:prSet loTypeId="urn:microsoft.com/office/officeart/2005/8/layout/radial1" loCatId="relationship" qsTypeId="urn:microsoft.com/office/officeart/2005/8/quickstyle/simple1" qsCatId="simple" csTypeId="urn:microsoft.com/office/officeart/2005/8/colors/accent1_2" csCatId="accent1" phldr="1"/>
      <dgm:spPr/>
      <dgm:t>
        <a:bodyPr/>
        <a:lstStyle/>
        <a:p>
          <a:endParaRPr lang="en-GB"/>
        </a:p>
      </dgm:t>
    </dgm:pt>
    <dgm:pt modelId="{6E94B1AF-683F-436C-84B0-D3C32126DEC4}">
      <dgm:prSet phldrT="[Text]"/>
      <dgm:spPr>
        <a:solidFill>
          <a:srgbClr val="FF0000"/>
        </a:solidFill>
      </dgm:spPr>
      <dgm:t>
        <a:bodyPr/>
        <a:lstStyle/>
        <a:p>
          <a:r>
            <a:rPr lang="en-GB"/>
            <a:t>SfL</a:t>
          </a:r>
        </a:p>
      </dgm:t>
    </dgm:pt>
    <dgm:pt modelId="{AD4C85A2-056D-454D-BF61-7C3C69DEA6B9}" type="parTrans" cxnId="{487D8002-013C-4930-A1C4-A10A73D803A3}">
      <dgm:prSet/>
      <dgm:spPr/>
      <dgm:t>
        <a:bodyPr/>
        <a:lstStyle/>
        <a:p>
          <a:endParaRPr lang="en-GB"/>
        </a:p>
      </dgm:t>
    </dgm:pt>
    <dgm:pt modelId="{2D94A1F0-21F9-49A9-B810-47EFD6B193FE}" type="sibTrans" cxnId="{487D8002-013C-4930-A1C4-A10A73D803A3}">
      <dgm:prSet/>
      <dgm:spPr/>
      <dgm:t>
        <a:bodyPr/>
        <a:lstStyle/>
        <a:p>
          <a:endParaRPr lang="en-GB"/>
        </a:p>
      </dgm:t>
    </dgm:pt>
    <dgm:pt modelId="{3B08171D-AD33-40D2-8C8A-0B3C48C39D5E}">
      <dgm:prSet phldrT="[Text]"/>
      <dgm:spPr/>
      <dgm:t>
        <a:bodyPr/>
        <a:lstStyle/>
        <a:p>
          <a:r>
            <a:rPr lang="en-GB"/>
            <a:t>ASC</a:t>
          </a:r>
        </a:p>
      </dgm:t>
    </dgm:pt>
    <dgm:pt modelId="{3C8F7AC2-8B7E-4A28-A3DA-E69F4F6A5B4C}" type="parTrans" cxnId="{1695B63E-05E7-44F9-A84C-FCDC848A5729}">
      <dgm:prSet/>
      <dgm:spPr/>
      <dgm:t>
        <a:bodyPr/>
        <a:lstStyle/>
        <a:p>
          <a:endParaRPr lang="en-GB"/>
        </a:p>
      </dgm:t>
    </dgm:pt>
    <dgm:pt modelId="{D18F4A28-570D-4FD9-A79E-AC2D0386204C}" type="sibTrans" cxnId="{1695B63E-05E7-44F9-A84C-FCDC848A5729}">
      <dgm:prSet/>
      <dgm:spPr/>
      <dgm:t>
        <a:bodyPr/>
        <a:lstStyle/>
        <a:p>
          <a:endParaRPr lang="en-GB"/>
        </a:p>
      </dgm:t>
    </dgm:pt>
    <dgm:pt modelId="{F3D4B008-9B4C-4653-B1C4-F4AAB6EEC9E6}">
      <dgm:prSet phldrT="[Text]"/>
      <dgm:spPr/>
      <dgm:t>
        <a:bodyPr/>
        <a:lstStyle/>
        <a:p>
          <a:r>
            <a:rPr lang="en-GB"/>
            <a:t>DYSLEXIASUPPORT GROUP</a:t>
          </a:r>
        </a:p>
      </dgm:t>
    </dgm:pt>
    <dgm:pt modelId="{064EEC42-28E2-41E6-82E7-8B2B08346949}" type="parTrans" cxnId="{EAA0F417-1765-43E5-93C7-FA0FB8A10AC3}">
      <dgm:prSet/>
      <dgm:spPr/>
      <dgm:t>
        <a:bodyPr/>
        <a:lstStyle/>
        <a:p>
          <a:endParaRPr lang="en-GB"/>
        </a:p>
      </dgm:t>
    </dgm:pt>
    <dgm:pt modelId="{9DE5A6EB-6AF2-4A5D-A014-721FC8951821}" type="sibTrans" cxnId="{EAA0F417-1765-43E5-93C7-FA0FB8A10AC3}">
      <dgm:prSet/>
      <dgm:spPr/>
      <dgm:t>
        <a:bodyPr/>
        <a:lstStyle/>
        <a:p>
          <a:endParaRPr lang="en-GB"/>
        </a:p>
      </dgm:t>
    </dgm:pt>
    <dgm:pt modelId="{805ADBBD-C3B5-44E3-873D-221FBA75AA4F}">
      <dgm:prSet phldrT="[Text]"/>
      <dgm:spPr/>
      <dgm:t>
        <a:bodyPr/>
        <a:lstStyle/>
        <a:p>
          <a:r>
            <a:rPr lang="en-GB"/>
            <a:t>EXAM </a:t>
          </a:r>
        </a:p>
        <a:p>
          <a:r>
            <a:rPr lang="en-GB"/>
            <a:t>SUPPORT</a:t>
          </a:r>
        </a:p>
      </dgm:t>
    </dgm:pt>
    <dgm:pt modelId="{DB820A4D-D643-4599-95CB-1163627A8144}" type="parTrans" cxnId="{6CD7828F-E6D0-4FA4-A2BB-393985060F77}">
      <dgm:prSet/>
      <dgm:spPr/>
      <dgm:t>
        <a:bodyPr/>
        <a:lstStyle/>
        <a:p>
          <a:endParaRPr lang="en-GB"/>
        </a:p>
      </dgm:t>
    </dgm:pt>
    <dgm:pt modelId="{04CA9E45-32B7-4A8E-9A98-0DF1C3162605}" type="sibTrans" cxnId="{6CD7828F-E6D0-4FA4-A2BB-393985060F77}">
      <dgm:prSet/>
      <dgm:spPr/>
      <dgm:t>
        <a:bodyPr/>
        <a:lstStyle/>
        <a:p>
          <a:endParaRPr lang="en-GB"/>
        </a:p>
      </dgm:t>
    </dgm:pt>
    <dgm:pt modelId="{D48AEA8C-8F1F-4629-ABC6-3E2614DD6C51}">
      <dgm:prSet phldrT="[Text]"/>
      <dgm:spPr/>
      <dgm:t>
        <a:bodyPr/>
        <a:lstStyle/>
        <a:p>
          <a:r>
            <a:rPr lang="en-GB"/>
            <a:t>NURTURE</a:t>
          </a:r>
        </a:p>
      </dgm:t>
    </dgm:pt>
    <dgm:pt modelId="{C659013D-6B44-4A88-8742-2A3DC59E970A}" type="parTrans" cxnId="{FC49AF48-CBD0-4848-9211-4DD40BB0F019}">
      <dgm:prSet/>
      <dgm:spPr/>
      <dgm:t>
        <a:bodyPr/>
        <a:lstStyle/>
        <a:p>
          <a:endParaRPr lang="en-GB"/>
        </a:p>
      </dgm:t>
    </dgm:pt>
    <dgm:pt modelId="{EA95A034-F90D-4C57-B0FD-1069BB697ACA}" type="sibTrans" cxnId="{FC49AF48-CBD0-4848-9211-4DD40BB0F019}">
      <dgm:prSet/>
      <dgm:spPr/>
      <dgm:t>
        <a:bodyPr/>
        <a:lstStyle/>
        <a:p>
          <a:endParaRPr lang="en-GB"/>
        </a:p>
      </dgm:t>
    </dgm:pt>
    <dgm:pt modelId="{7FFD49CE-9326-4852-96DD-090430B3C2D9}">
      <dgm:prSet/>
      <dgm:spPr/>
      <dgm:t>
        <a:bodyPr/>
        <a:lstStyle/>
        <a:p>
          <a:endParaRPr lang="en-GB"/>
        </a:p>
      </dgm:t>
    </dgm:pt>
    <dgm:pt modelId="{D0C6D924-4CE5-4879-84D3-B8D6527865F0}" type="parTrans" cxnId="{5E6B6D31-F233-486B-AFF1-BC4F1356FBED}">
      <dgm:prSet/>
      <dgm:spPr/>
      <dgm:t>
        <a:bodyPr/>
        <a:lstStyle/>
        <a:p>
          <a:endParaRPr lang="en-GB"/>
        </a:p>
      </dgm:t>
    </dgm:pt>
    <dgm:pt modelId="{54930F43-1DBE-4839-9576-404AB006F9D7}" type="sibTrans" cxnId="{5E6B6D31-F233-486B-AFF1-BC4F1356FBED}">
      <dgm:prSet/>
      <dgm:spPr/>
      <dgm:t>
        <a:bodyPr/>
        <a:lstStyle/>
        <a:p>
          <a:endParaRPr lang="en-GB"/>
        </a:p>
      </dgm:t>
    </dgm:pt>
    <dgm:pt modelId="{0CB09CD1-4144-4F73-98EE-609F35A7F042}">
      <dgm:prSet/>
      <dgm:spPr/>
      <dgm:t>
        <a:bodyPr/>
        <a:lstStyle/>
        <a:p>
          <a:endParaRPr lang="en-GB"/>
        </a:p>
      </dgm:t>
    </dgm:pt>
    <dgm:pt modelId="{0E5403E2-6806-44D5-9692-A5F44B9F0831}" type="parTrans" cxnId="{53B2E5CB-15BE-48B0-9790-07E8DFF89FB3}">
      <dgm:prSet/>
      <dgm:spPr/>
      <dgm:t>
        <a:bodyPr/>
        <a:lstStyle/>
        <a:p>
          <a:endParaRPr lang="en-GB"/>
        </a:p>
      </dgm:t>
    </dgm:pt>
    <dgm:pt modelId="{6AA89577-B91E-496E-B4F0-1D4F441D6CDE}" type="sibTrans" cxnId="{53B2E5CB-15BE-48B0-9790-07E8DFF89FB3}">
      <dgm:prSet/>
      <dgm:spPr/>
      <dgm:t>
        <a:bodyPr/>
        <a:lstStyle/>
        <a:p>
          <a:endParaRPr lang="en-GB"/>
        </a:p>
      </dgm:t>
    </dgm:pt>
    <dgm:pt modelId="{A29095B2-999B-43B1-9DED-09284F67B12B}">
      <dgm:prSet/>
      <dgm:spPr/>
      <dgm:t>
        <a:bodyPr/>
        <a:lstStyle/>
        <a:p>
          <a:r>
            <a:rPr lang="en-GB"/>
            <a:t>ONE TO ONE SUPPORT</a:t>
          </a:r>
        </a:p>
      </dgm:t>
    </dgm:pt>
    <dgm:pt modelId="{44B09DAE-510D-46D6-9337-6C0992EB0388}" type="parTrans" cxnId="{0A12CAE4-4FC3-4278-AC17-0E3B23074C7F}">
      <dgm:prSet/>
      <dgm:spPr/>
      <dgm:t>
        <a:bodyPr/>
        <a:lstStyle/>
        <a:p>
          <a:endParaRPr lang="en-GB"/>
        </a:p>
      </dgm:t>
    </dgm:pt>
    <dgm:pt modelId="{308B418E-E098-4B91-98D3-D4AF95303C4D}" type="sibTrans" cxnId="{0A12CAE4-4FC3-4278-AC17-0E3B23074C7F}">
      <dgm:prSet/>
      <dgm:spPr/>
      <dgm:t>
        <a:bodyPr/>
        <a:lstStyle/>
        <a:p>
          <a:endParaRPr lang="en-GB"/>
        </a:p>
      </dgm:t>
    </dgm:pt>
    <dgm:pt modelId="{20C6B6A8-6394-44B2-A4A0-E5CF8A206147}">
      <dgm:prSet/>
      <dgm:spPr/>
      <dgm:t>
        <a:bodyPr/>
        <a:lstStyle/>
        <a:p>
          <a:r>
            <a:rPr lang="en-GB"/>
            <a:t>PRIMARY TRANSITIONS</a:t>
          </a:r>
        </a:p>
      </dgm:t>
    </dgm:pt>
    <dgm:pt modelId="{59B336CF-E72E-4BC5-8EB3-ED288DB441D7}" type="parTrans" cxnId="{3CC6BCE8-329E-4502-AFB7-F01FAA7C35FF}">
      <dgm:prSet/>
      <dgm:spPr/>
      <dgm:t>
        <a:bodyPr/>
        <a:lstStyle/>
        <a:p>
          <a:endParaRPr lang="en-GB"/>
        </a:p>
      </dgm:t>
    </dgm:pt>
    <dgm:pt modelId="{581A258F-952D-4421-9474-F9BB3327641C}" type="sibTrans" cxnId="{3CC6BCE8-329E-4502-AFB7-F01FAA7C35FF}">
      <dgm:prSet/>
      <dgm:spPr/>
      <dgm:t>
        <a:bodyPr/>
        <a:lstStyle/>
        <a:p>
          <a:endParaRPr lang="en-GB"/>
        </a:p>
      </dgm:t>
    </dgm:pt>
    <dgm:pt modelId="{AC6DE4F6-D01B-4618-9B50-2E18E77C2AD1}">
      <dgm:prSet/>
      <dgm:spPr/>
      <dgm:t>
        <a:bodyPr/>
        <a:lstStyle/>
        <a:p>
          <a:r>
            <a:rPr lang="en-GB"/>
            <a:t>READ WRITE INC</a:t>
          </a:r>
        </a:p>
      </dgm:t>
    </dgm:pt>
    <dgm:pt modelId="{09354932-F09F-48BB-87F1-E43D702B930D}" type="parTrans" cxnId="{E643AAF4-35E0-4DE0-94F2-25C6145E4FAC}">
      <dgm:prSet/>
      <dgm:spPr/>
      <dgm:t>
        <a:bodyPr/>
        <a:lstStyle/>
        <a:p>
          <a:endParaRPr lang="en-GB"/>
        </a:p>
      </dgm:t>
    </dgm:pt>
    <dgm:pt modelId="{418872CA-2C6C-4C9E-B814-ABCECEB046C6}" type="sibTrans" cxnId="{E643AAF4-35E0-4DE0-94F2-25C6145E4FAC}">
      <dgm:prSet/>
      <dgm:spPr/>
      <dgm:t>
        <a:bodyPr/>
        <a:lstStyle/>
        <a:p>
          <a:endParaRPr lang="en-GB"/>
        </a:p>
      </dgm:t>
    </dgm:pt>
    <dgm:pt modelId="{EDD9DCCF-ACD9-4B17-AFBD-EB7DC03A3D52}">
      <dgm:prSet/>
      <dgm:spPr/>
      <dgm:t>
        <a:bodyPr/>
        <a:lstStyle/>
        <a:p>
          <a:r>
            <a:rPr lang="en-GB"/>
            <a:t>RECIPROCAL READING</a:t>
          </a:r>
        </a:p>
      </dgm:t>
    </dgm:pt>
    <dgm:pt modelId="{1DC73477-5745-4EAC-ADF0-96C87476C947}" type="parTrans" cxnId="{72ACAA0B-0EBB-4262-91D3-D7518ABA592E}">
      <dgm:prSet/>
      <dgm:spPr/>
      <dgm:t>
        <a:bodyPr/>
        <a:lstStyle/>
        <a:p>
          <a:endParaRPr lang="en-GB"/>
        </a:p>
      </dgm:t>
    </dgm:pt>
    <dgm:pt modelId="{729B452D-62BB-4DE4-B7C4-831B2EEEA98B}" type="sibTrans" cxnId="{72ACAA0B-0EBB-4262-91D3-D7518ABA592E}">
      <dgm:prSet/>
      <dgm:spPr/>
      <dgm:t>
        <a:bodyPr/>
        <a:lstStyle/>
        <a:p>
          <a:endParaRPr lang="en-GB"/>
        </a:p>
      </dgm:t>
    </dgm:pt>
    <dgm:pt modelId="{7E549165-264D-4287-A094-8FDA26C3A739}">
      <dgm:prSet/>
      <dgm:spPr/>
      <dgm:t>
        <a:bodyPr/>
        <a:lstStyle/>
        <a:p>
          <a:r>
            <a:rPr lang="en-GB"/>
            <a:t>SEASONS FOR GROWTH</a:t>
          </a:r>
        </a:p>
      </dgm:t>
    </dgm:pt>
    <dgm:pt modelId="{6F7C9A1A-3A18-4B4B-80D7-AA28A3DCEA0B}" type="parTrans" cxnId="{3BE5694F-10FA-49E0-B617-94C1FBED3897}">
      <dgm:prSet/>
      <dgm:spPr/>
      <dgm:t>
        <a:bodyPr/>
        <a:lstStyle/>
        <a:p>
          <a:endParaRPr lang="en-GB"/>
        </a:p>
      </dgm:t>
    </dgm:pt>
    <dgm:pt modelId="{3FD9B21B-121D-4F82-A73B-3552A4D724B6}" type="sibTrans" cxnId="{3BE5694F-10FA-49E0-B617-94C1FBED3897}">
      <dgm:prSet/>
      <dgm:spPr/>
      <dgm:t>
        <a:bodyPr/>
        <a:lstStyle/>
        <a:p>
          <a:endParaRPr lang="en-GB"/>
        </a:p>
      </dgm:t>
    </dgm:pt>
    <dgm:pt modelId="{50A66FED-4E6B-4975-A5C7-9B28D4EB4401}">
      <dgm:prSet/>
      <dgm:spPr/>
      <dgm:t>
        <a:bodyPr/>
        <a:lstStyle/>
        <a:p>
          <a:r>
            <a:rPr lang="en-GB"/>
            <a:t>PAIRED READING </a:t>
          </a:r>
        </a:p>
      </dgm:t>
    </dgm:pt>
    <dgm:pt modelId="{304A70CF-49E3-48C0-8411-292E2EAA3517}" type="parTrans" cxnId="{3B50F449-4205-4E9D-89E2-149B4C6D4755}">
      <dgm:prSet/>
      <dgm:spPr/>
      <dgm:t>
        <a:bodyPr/>
        <a:lstStyle/>
        <a:p>
          <a:endParaRPr lang="en-GB"/>
        </a:p>
      </dgm:t>
    </dgm:pt>
    <dgm:pt modelId="{75892A2C-6D41-4D5C-B30F-739794051627}" type="sibTrans" cxnId="{3B50F449-4205-4E9D-89E2-149B4C6D4755}">
      <dgm:prSet/>
      <dgm:spPr/>
      <dgm:t>
        <a:bodyPr/>
        <a:lstStyle/>
        <a:p>
          <a:endParaRPr lang="en-GB"/>
        </a:p>
      </dgm:t>
    </dgm:pt>
    <dgm:pt modelId="{3D9953E2-E1A5-45ED-9EB5-92C55490DEE6}">
      <dgm:prSet/>
      <dgm:spPr/>
      <dgm:t>
        <a:bodyPr/>
        <a:lstStyle/>
        <a:p>
          <a:r>
            <a:rPr lang="en-GB"/>
            <a:t>DYSLEXIA ASSESSMENT</a:t>
          </a:r>
        </a:p>
      </dgm:t>
    </dgm:pt>
    <dgm:pt modelId="{CD30D8F4-F6E3-46B3-A5BA-5149A9010353}" type="parTrans" cxnId="{5B223C96-34AB-46AD-A443-77EB7362A2D2}">
      <dgm:prSet/>
      <dgm:spPr/>
      <dgm:t>
        <a:bodyPr/>
        <a:lstStyle/>
        <a:p>
          <a:endParaRPr lang="en-GB"/>
        </a:p>
      </dgm:t>
    </dgm:pt>
    <dgm:pt modelId="{5EE1D8E8-5119-4955-B61D-D30214A6894A}" type="sibTrans" cxnId="{5B223C96-34AB-46AD-A443-77EB7362A2D2}">
      <dgm:prSet/>
      <dgm:spPr/>
      <dgm:t>
        <a:bodyPr/>
        <a:lstStyle/>
        <a:p>
          <a:endParaRPr lang="en-GB"/>
        </a:p>
      </dgm:t>
    </dgm:pt>
    <dgm:pt modelId="{B02DA5A9-C498-4A5F-B2FE-5AE20E1C5BE9}">
      <dgm:prSet/>
      <dgm:spPr/>
      <dgm:t>
        <a:bodyPr/>
        <a:lstStyle/>
        <a:p>
          <a:r>
            <a:rPr lang="en-GB"/>
            <a:t>MATHS</a:t>
          </a:r>
        </a:p>
        <a:p>
          <a:r>
            <a:rPr lang="en-GB"/>
            <a:t>SUPPORT</a:t>
          </a:r>
        </a:p>
      </dgm:t>
    </dgm:pt>
    <dgm:pt modelId="{C0A4C3F5-D1AA-4A62-943B-EFC5DC605A6B}" type="parTrans" cxnId="{BD5BB640-CCE5-442E-ABEA-AC47B8021224}">
      <dgm:prSet/>
      <dgm:spPr/>
      <dgm:t>
        <a:bodyPr/>
        <a:lstStyle/>
        <a:p>
          <a:endParaRPr lang="en-GB"/>
        </a:p>
      </dgm:t>
    </dgm:pt>
    <dgm:pt modelId="{0F016FF8-D069-4EAC-83C4-7273DBF2077B}" type="sibTrans" cxnId="{BD5BB640-CCE5-442E-ABEA-AC47B8021224}">
      <dgm:prSet/>
      <dgm:spPr/>
      <dgm:t>
        <a:bodyPr/>
        <a:lstStyle/>
        <a:p>
          <a:endParaRPr lang="en-GB"/>
        </a:p>
      </dgm:t>
    </dgm:pt>
    <dgm:pt modelId="{9E684379-734D-41A6-9D88-F7DEA55DF1A5}">
      <dgm:prSet/>
      <dgm:spPr/>
      <dgm:t>
        <a:bodyPr/>
        <a:lstStyle/>
        <a:p>
          <a:r>
            <a:rPr lang="en-GB"/>
            <a:t>LIAM </a:t>
          </a:r>
        </a:p>
      </dgm:t>
    </dgm:pt>
    <dgm:pt modelId="{9A02DBC5-05BF-4D20-9CDD-C94867036E7C}" type="parTrans" cxnId="{3C0FE56A-3EB6-43AB-B45A-B656B26EB1B9}">
      <dgm:prSet/>
      <dgm:spPr/>
      <dgm:t>
        <a:bodyPr/>
        <a:lstStyle/>
        <a:p>
          <a:endParaRPr lang="en-GB"/>
        </a:p>
      </dgm:t>
    </dgm:pt>
    <dgm:pt modelId="{D4D666B9-9401-48C8-856D-1BFF50CC0577}" type="sibTrans" cxnId="{3C0FE56A-3EB6-43AB-B45A-B656B26EB1B9}">
      <dgm:prSet/>
      <dgm:spPr/>
    </dgm:pt>
    <dgm:pt modelId="{73C10EE6-544C-42E6-8667-8D8B1E211752}" type="pres">
      <dgm:prSet presAssocID="{C9F555D5-8B27-4AA3-B693-A8CFD06904BD}" presName="cycle" presStyleCnt="0">
        <dgm:presLayoutVars>
          <dgm:chMax val="1"/>
          <dgm:dir/>
          <dgm:animLvl val="ctr"/>
          <dgm:resizeHandles val="exact"/>
        </dgm:presLayoutVars>
      </dgm:prSet>
      <dgm:spPr/>
    </dgm:pt>
    <dgm:pt modelId="{20329BAE-7E91-49C2-9376-25888884F21A}" type="pres">
      <dgm:prSet presAssocID="{6E94B1AF-683F-436C-84B0-D3C32126DEC4}" presName="centerShape" presStyleLbl="node0" presStyleIdx="0" presStyleCnt="1"/>
      <dgm:spPr/>
    </dgm:pt>
    <dgm:pt modelId="{F0114D96-69EE-4EE9-8D69-157EF5014B54}" type="pres">
      <dgm:prSet presAssocID="{3C8F7AC2-8B7E-4A28-A3DA-E69F4F6A5B4C}" presName="Name9" presStyleLbl="parChTrans1D2" presStyleIdx="0" presStyleCnt="13"/>
      <dgm:spPr/>
    </dgm:pt>
    <dgm:pt modelId="{F5A9C61C-ACC7-4865-989B-A93B2B752EDC}" type="pres">
      <dgm:prSet presAssocID="{3C8F7AC2-8B7E-4A28-A3DA-E69F4F6A5B4C}" presName="connTx" presStyleLbl="parChTrans1D2" presStyleIdx="0" presStyleCnt="13"/>
      <dgm:spPr/>
    </dgm:pt>
    <dgm:pt modelId="{4323959D-5C80-480B-8834-E57D3635E2E8}" type="pres">
      <dgm:prSet presAssocID="{3B08171D-AD33-40D2-8C8A-0B3C48C39D5E}" presName="node" presStyleLbl="node1" presStyleIdx="0" presStyleCnt="13" custRadScaleRad="102672" custRadScaleInc="-3715">
        <dgm:presLayoutVars>
          <dgm:bulletEnabled val="1"/>
        </dgm:presLayoutVars>
      </dgm:prSet>
      <dgm:spPr/>
    </dgm:pt>
    <dgm:pt modelId="{CA969125-4CEB-4076-8E39-ADE2995CA073}" type="pres">
      <dgm:prSet presAssocID="{064EEC42-28E2-41E6-82E7-8B2B08346949}" presName="Name9" presStyleLbl="parChTrans1D2" presStyleIdx="1" presStyleCnt="13"/>
      <dgm:spPr/>
    </dgm:pt>
    <dgm:pt modelId="{86F8F427-79F0-444C-BF05-E83DFB565780}" type="pres">
      <dgm:prSet presAssocID="{064EEC42-28E2-41E6-82E7-8B2B08346949}" presName="connTx" presStyleLbl="parChTrans1D2" presStyleIdx="1" presStyleCnt="13"/>
      <dgm:spPr/>
    </dgm:pt>
    <dgm:pt modelId="{125A381B-1F46-4873-9390-9BD32315991C}" type="pres">
      <dgm:prSet presAssocID="{F3D4B008-9B4C-4653-B1C4-F4AAB6EEC9E6}" presName="node" presStyleLbl="node1" presStyleIdx="1" presStyleCnt="13">
        <dgm:presLayoutVars>
          <dgm:bulletEnabled val="1"/>
        </dgm:presLayoutVars>
      </dgm:prSet>
      <dgm:spPr/>
    </dgm:pt>
    <dgm:pt modelId="{8B59F930-E845-4C1A-9788-618EB12806B6}" type="pres">
      <dgm:prSet presAssocID="{C0A4C3F5-D1AA-4A62-943B-EFC5DC605A6B}" presName="Name9" presStyleLbl="parChTrans1D2" presStyleIdx="2" presStyleCnt="13"/>
      <dgm:spPr/>
    </dgm:pt>
    <dgm:pt modelId="{0777D33F-AFA5-4887-8439-96063D97756D}" type="pres">
      <dgm:prSet presAssocID="{C0A4C3F5-D1AA-4A62-943B-EFC5DC605A6B}" presName="connTx" presStyleLbl="parChTrans1D2" presStyleIdx="2" presStyleCnt="13"/>
      <dgm:spPr/>
    </dgm:pt>
    <dgm:pt modelId="{6564DDEF-0C2B-4B06-9CC7-11205C7BC2E4}" type="pres">
      <dgm:prSet presAssocID="{B02DA5A9-C498-4A5F-B2FE-5AE20E1C5BE9}" presName="node" presStyleLbl="node1" presStyleIdx="2" presStyleCnt="13">
        <dgm:presLayoutVars>
          <dgm:bulletEnabled val="1"/>
        </dgm:presLayoutVars>
      </dgm:prSet>
      <dgm:spPr/>
    </dgm:pt>
    <dgm:pt modelId="{F801DE1D-BE14-424A-9A26-400BA41E9CBF}" type="pres">
      <dgm:prSet presAssocID="{DB820A4D-D643-4599-95CB-1163627A8144}" presName="Name9" presStyleLbl="parChTrans1D2" presStyleIdx="3" presStyleCnt="13"/>
      <dgm:spPr/>
    </dgm:pt>
    <dgm:pt modelId="{492D936B-4A14-4446-BD17-2A4339F222A9}" type="pres">
      <dgm:prSet presAssocID="{DB820A4D-D643-4599-95CB-1163627A8144}" presName="connTx" presStyleLbl="parChTrans1D2" presStyleIdx="3" presStyleCnt="13"/>
      <dgm:spPr/>
    </dgm:pt>
    <dgm:pt modelId="{0381B06A-916E-4F78-B87B-EA34E36E967A}" type="pres">
      <dgm:prSet presAssocID="{805ADBBD-C3B5-44E3-873D-221FBA75AA4F}" presName="node" presStyleLbl="node1" presStyleIdx="3" presStyleCnt="13">
        <dgm:presLayoutVars>
          <dgm:bulletEnabled val="1"/>
        </dgm:presLayoutVars>
      </dgm:prSet>
      <dgm:spPr/>
    </dgm:pt>
    <dgm:pt modelId="{43CCED15-F5CF-4A47-B887-BBC9954CF8BF}" type="pres">
      <dgm:prSet presAssocID="{C659013D-6B44-4A88-8742-2A3DC59E970A}" presName="Name9" presStyleLbl="parChTrans1D2" presStyleIdx="4" presStyleCnt="13"/>
      <dgm:spPr/>
    </dgm:pt>
    <dgm:pt modelId="{1D219043-16ED-4380-9803-97B815ED249C}" type="pres">
      <dgm:prSet presAssocID="{C659013D-6B44-4A88-8742-2A3DC59E970A}" presName="connTx" presStyleLbl="parChTrans1D2" presStyleIdx="4" presStyleCnt="13"/>
      <dgm:spPr/>
    </dgm:pt>
    <dgm:pt modelId="{5B418887-4939-445D-A35E-60B8D087F0ED}" type="pres">
      <dgm:prSet presAssocID="{D48AEA8C-8F1F-4629-ABC6-3E2614DD6C51}" presName="node" presStyleLbl="node1" presStyleIdx="4" presStyleCnt="13">
        <dgm:presLayoutVars>
          <dgm:bulletEnabled val="1"/>
        </dgm:presLayoutVars>
      </dgm:prSet>
      <dgm:spPr/>
    </dgm:pt>
    <dgm:pt modelId="{56F40272-822F-4A62-9C5E-3E14660DB541}" type="pres">
      <dgm:prSet presAssocID="{6F7C9A1A-3A18-4B4B-80D7-AA28A3DCEA0B}" presName="Name9" presStyleLbl="parChTrans1D2" presStyleIdx="5" presStyleCnt="13"/>
      <dgm:spPr/>
    </dgm:pt>
    <dgm:pt modelId="{B6DBCDA5-5A82-4DDE-8460-9009E8AF9316}" type="pres">
      <dgm:prSet presAssocID="{6F7C9A1A-3A18-4B4B-80D7-AA28A3DCEA0B}" presName="connTx" presStyleLbl="parChTrans1D2" presStyleIdx="5" presStyleCnt="13"/>
      <dgm:spPr/>
    </dgm:pt>
    <dgm:pt modelId="{EAB5E04E-29C1-4864-8E77-7BF41E3D53BF}" type="pres">
      <dgm:prSet presAssocID="{7E549165-264D-4287-A094-8FDA26C3A739}" presName="node" presStyleLbl="node1" presStyleIdx="5" presStyleCnt="13">
        <dgm:presLayoutVars>
          <dgm:bulletEnabled val="1"/>
        </dgm:presLayoutVars>
      </dgm:prSet>
      <dgm:spPr/>
    </dgm:pt>
    <dgm:pt modelId="{6AF71DB1-5BFD-4033-B656-9585F3646301}" type="pres">
      <dgm:prSet presAssocID="{1DC73477-5745-4EAC-ADF0-96C87476C947}" presName="Name9" presStyleLbl="parChTrans1D2" presStyleIdx="6" presStyleCnt="13"/>
      <dgm:spPr/>
    </dgm:pt>
    <dgm:pt modelId="{7526587B-3767-494D-9F78-71229E399D86}" type="pres">
      <dgm:prSet presAssocID="{1DC73477-5745-4EAC-ADF0-96C87476C947}" presName="connTx" presStyleLbl="parChTrans1D2" presStyleIdx="6" presStyleCnt="13"/>
      <dgm:spPr/>
    </dgm:pt>
    <dgm:pt modelId="{5038F440-0650-4298-A502-9DB4BC434F97}" type="pres">
      <dgm:prSet presAssocID="{EDD9DCCF-ACD9-4B17-AFBD-EB7DC03A3D52}" presName="node" presStyleLbl="node1" presStyleIdx="6" presStyleCnt="13">
        <dgm:presLayoutVars>
          <dgm:bulletEnabled val="1"/>
        </dgm:presLayoutVars>
      </dgm:prSet>
      <dgm:spPr/>
    </dgm:pt>
    <dgm:pt modelId="{E035EB7E-A7B1-4871-B59B-F0F0C249B7E9}" type="pres">
      <dgm:prSet presAssocID="{09354932-F09F-48BB-87F1-E43D702B930D}" presName="Name9" presStyleLbl="parChTrans1D2" presStyleIdx="7" presStyleCnt="13"/>
      <dgm:spPr/>
    </dgm:pt>
    <dgm:pt modelId="{B2B36694-01EC-4E1C-9714-EAB65C6796B3}" type="pres">
      <dgm:prSet presAssocID="{09354932-F09F-48BB-87F1-E43D702B930D}" presName="connTx" presStyleLbl="parChTrans1D2" presStyleIdx="7" presStyleCnt="13"/>
      <dgm:spPr/>
    </dgm:pt>
    <dgm:pt modelId="{BDA3AA3C-7593-4D33-90CF-F01D8B20EDEB}" type="pres">
      <dgm:prSet presAssocID="{AC6DE4F6-D01B-4618-9B50-2E18E77C2AD1}" presName="node" presStyleLbl="node1" presStyleIdx="7" presStyleCnt="13">
        <dgm:presLayoutVars>
          <dgm:bulletEnabled val="1"/>
        </dgm:presLayoutVars>
      </dgm:prSet>
      <dgm:spPr/>
    </dgm:pt>
    <dgm:pt modelId="{D8F808FB-35AB-4081-A6A5-7B2E2CDFDDD5}" type="pres">
      <dgm:prSet presAssocID="{59B336CF-E72E-4BC5-8EB3-ED288DB441D7}" presName="Name9" presStyleLbl="parChTrans1D2" presStyleIdx="8" presStyleCnt="13"/>
      <dgm:spPr/>
    </dgm:pt>
    <dgm:pt modelId="{1210CDDF-750A-4074-B05E-F1CF2421D699}" type="pres">
      <dgm:prSet presAssocID="{59B336CF-E72E-4BC5-8EB3-ED288DB441D7}" presName="connTx" presStyleLbl="parChTrans1D2" presStyleIdx="8" presStyleCnt="13"/>
      <dgm:spPr/>
    </dgm:pt>
    <dgm:pt modelId="{EF0F5F57-30D9-4824-9390-F2A7C273B829}" type="pres">
      <dgm:prSet presAssocID="{20C6B6A8-6394-44B2-A4A0-E5CF8A206147}" presName="node" presStyleLbl="node1" presStyleIdx="8" presStyleCnt="13">
        <dgm:presLayoutVars>
          <dgm:bulletEnabled val="1"/>
        </dgm:presLayoutVars>
      </dgm:prSet>
      <dgm:spPr/>
    </dgm:pt>
    <dgm:pt modelId="{452DE15C-362D-4555-9B87-5F13CD24FA32}" type="pres">
      <dgm:prSet presAssocID="{44B09DAE-510D-46D6-9337-6C0992EB0388}" presName="Name9" presStyleLbl="parChTrans1D2" presStyleIdx="9" presStyleCnt="13"/>
      <dgm:spPr/>
    </dgm:pt>
    <dgm:pt modelId="{81CC5B74-04E5-461D-91CF-7DF2973B3601}" type="pres">
      <dgm:prSet presAssocID="{44B09DAE-510D-46D6-9337-6C0992EB0388}" presName="connTx" presStyleLbl="parChTrans1D2" presStyleIdx="9" presStyleCnt="13"/>
      <dgm:spPr/>
    </dgm:pt>
    <dgm:pt modelId="{A48D4C35-C0D2-4AB6-A831-56B036B22AE1}" type="pres">
      <dgm:prSet presAssocID="{A29095B2-999B-43B1-9DED-09284F67B12B}" presName="node" presStyleLbl="node1" presStyleIdx="9" presStyleCnt="13">
        <dgm:presLayoutVars>
          <dgm:bulletEnabled val="1"/>
        </dgm:presLayoutVars>
      </dgm:prSet>
      <dgm:spPr/>
    </dgm:pt>
    <dgm:pt modelId="{D6CD4752-EB50-490B-B460-56F7DBEDDDAC}" type="pres">
      <dgm:prSet presAssocID="{304A70CF-49E3-48C0-8411-292E2EAA3517}" presName="Name9" presStyleLbl="parChTrans1D2" presStyleIdx="10" presStyleCnt="13"/>
      <dgm:spPr/>
    </dgm:pt>
    <dgm:pt modelId="{BC00B89F-FFEA-4E69-AA14-BD56BABCC5F4}" type="pres">
      <dgm:prSet presAssocID="{304A70CF-49E3-48C0-8411-292E2EAA3517}" presName="connTx" presStyleLbl="parChTrans1D2" presStyleIdx="10" presStyleCnt="13"/>
      <dgm:spPr/>
    </dgm:pt>
    <dgm:pt modelId="{078F1463-0F75-4F35-8ED6-6A41AA4D78CB}" type="pres">
      <dgm:prSet presAssocID="{50A66FED-4E6B-4975-A5C7-9B28D4EB4401}" presName="node" presStyleLbl="node1" presStyleIdx="10" presStyleCnt="13">
        <dgm:presLayoutVars>
          <dgm:bulletEnabled val="1"/>
        </dgm:presLayoutVars>
      </dgm:prSet>
      <dgm:spPr/>
    </dgm:pt>
    <dgm:pt modelId="{70090F97-94A6-4AB7-9BFA-7080D5AF6C67}" type="pres">
      <dgm:prSet presAssocID="{CD30D8F4-F6E3-46B3-A5BA-5149A9010353}" presName="Name9" presStyleLbl="parChTrans1D2" presStyleIdx="11" presStyleCnt="13"/>
      <dgm:spPr/>
    </dgm:pt>
    <dgm:pt modelId="{795186FB-244D-4C8A-9F7C-0A7663FB449C}" type="pres">
      <dgm:prSet presAssocID="{CD30D8F4-F6E3-46B3-A5BA-5149A9010353}" presName="connTx" presStyleLbl="parChTrans1D2" presStyleIdx="11" presStyleCnt="13"/>
      <dgm:spPr/>
    </dgm:pt>
    <dgm:pt modelId="{E14A9A73-BE2D-4671-BEFB-0C6C414F22A9}" type="pres">
      <dgm:prSet presAssocID="{3D9953E2-E1A5-45ED-9EB5-92C55490DEE6}" presName="node" presStyleLbl="node1" presStyleIdx="11" presStyleCnt="13">
        <dgm:presLayoutVars>
          <dgm:bulletEnabled val="1"/>
        </dgm:presLayoutVars>
      </dgm:prSet>
      <dgm:spPr/>
    </dgm:pt>
    <dgm:pt modelId="{A462E665-9EE6-45B8-8AD9-51B2321A202B}" type="pres">
      <dgm:prSet presAssocID="{9A02DBC5-05BF-4D20-9CDD-C94867036E7C}" presName="Name9" presStyleLbl="parChTrans1D2" presStyleIdx="12" presStyleCnt="13"/>
      <dgm:spPr/>
    </dgm:pt>
    <dgm:pt modelId="{BB46DDE3-262D-454E-A5E2-80879D8FB32B}" type="pres">
      <dgm:prSet presAssocID="{9A02DBC5-05BF-4D20-9CDD-C94867036E7C}" presName="connTx" presStyleLbl="parChTrans1D2" presStyleIdx="12" presStyleCnt="13"/>
      <dgm:spPr/>
    </dgm:pt>
    <dgm:pt modelId="{4EC001A1-BF9D-402D-BFC4-7CF2BE2307BB}" type="pres">
      <dgm:prSet presAssocID="{9E684379-734D-41A6-9D88-F7DEA55DF1A5}" presName="node" presStyleLbl="node1" presStyleIdx="12" presStyleCnt="13">
        <dgm:presLayoutVars>
          <dgm:bulletEnabled val="1"/>
        </dgm:presLayoutVars>
      </dgm:prSet>
      <dgm:spPr/>
    </dgm:pt>
  </dgm:ptLst>
  <dgm:cxnLst>
    <dgm:cxn modelId="{487D8002-013C-4930-A1C4-A10A73D803A3}" srcId="{C9F555D5-8B27-4AA3-B693-A8CFD06904BD}" destId="{6E94B1AF-683F-436C-84B0-D3C32126DEC4}" srcOrd="0" destOrd="0" parTransId="{AD4C85A2-056D-454D-BF61-7C3C69DEA6B9}" sibTransId="{2D94A1F0-21F9-49A9-B810-47EFD6B193FE}"/>
    <dgm:cxn modelId="{0211BF09-6770-47B7-BBD1-B0F355910AA2}" type="presOf" srcId="{44B09DAE-510D-46D6-9337-6C0992EB0388}" destId="{81CC5B74-04E5-461D-91CF-7DF2973B3601}" srcOrd="1" destOrd="0" presId="urn:microsoft.com/office/officeart/2005/8/layout/radial1"/>
    <dgm:cxn modelId="{72ACAA0B-0EBB-4262-91D3-D7518ABA592E}" srcId="{6E94B1AF-683F-436C-84B0-D3C32126DEC4}" destId="{EDD9DCCF-ACD9-4B17-AFBD-EB7DC03A3D52}" srcOrd="6" destOrd="0" parTransId="{1DC73477-5745-4EAC-ADF0-96C87476C947}" sibTransId="{729B452D-62BB-4DE4-B7C4-831B2EEEA98B}"/>
    <dgm:cxn modelId="{19BF9011-8344-48BA-9655-5FADFF76DC28}" type="presOf" srcId="{7E549165-264D-4287-A094-8FDA26C3A739}" destId="{EAB5E04E-29C1-4864-8E77-7BF41E3D53BF}" srcOrd="0" destOrd="0" presId="urn:microsoft.com/office/officeart/2005/8/layout/radial1"/>
    <dgm:cxn modelId="{1D139711-9428-4D3F-B706-D25102F511B3}" type="presOf" srcId="{805ADBBD-C3B5-44E3-873D-221FBA75AA4F}" destId="{0381B06A-916E-4F78-B87B-EA34E36E967A}" srcOrd="0" destOrd="0" presId="urn:microsoft.com/office/officeart/2005/8/layout/radial1"/>
    <dgm:cxn modelId="{2A2B6F15-F2F8-459A-BFDE-4FD1441530E0}" type="presOf" srcId="{50A66FED-4E6B-4975-A5C7-9B28D4EB4401}" destId="{078F1463-0F75-4F35-8ED6-6A41AA4D78CB}" srcOrd="0" destOrd="0" presId="urn:microsoft.com/office/officeart/2005/8/layout/radial1"/>
    <dgm:cxn modelId="{5E116716-A8A6-4B8A-9BA5-4D705F2B026E}" type="presOf" srcId="{AC6DE4F6-D01B-4618-9B50-2E18E77C2AD1}" destId="{BDA3AA3C-7593-4D33-90CF-F01D8B20EDEB}" srcOrd="0" destOrd="0" presId="urn:microsoft.com/office/officeart/2005/8/layout/radial1"/>
    <dgm:cxn modelId="{3B22A216-0295-4F50-9A53-C188B72A8B8A}" type="presOf" srcId="{3B08171D-AD33-40D2-8C8A-0B3C48C39D5E}" destId="{4323959D-5C80-480B-8834-E57D3635E2E8}" srcOrd="0" destOrd="0" presId="urn:microsoft.com/office/officeart/2005/8/layout/radial1"/>
    <dgm:cxn modelId="{FC34B516-74E8-4114-8439-A647AB57EFB2}" type="presOf" srcId="{DB820A4D-D643-4599-95CB-1163627A8144}" destId="{F801DE1D-BE14-424A-9A26-400BA41E9CBF}" srcOrd="0" destOrd="0" presId="urn:microsoft.com/office/officeart/2005/8/layout/radial1"/>
    <dgm:cxn modelId="{EAA0F417-1765-43E5-93C7-FA0FB8A10AC3}" srcId="{6E94B1AF-683F-436C-84B0-D3C32126DEC4}" destId="{F3D4B008-9B4C-4653-B1C4-F4AAB6EEC9E6}" srcOrd="1" destOrd="0" parTransId="{064EEC42-28E2-41E6-82E7-8B2B08346949}" sibTransId="{9DE5A6EB-6AF2-4A5D-A014-721FC8951821}"/>
    <dgm:cxn modelId="{1B7D6624-2249-4B7F-89DB-6E52C3EB4242}" type="presOf" srcId="{59B336CF-E72E-4BC5-8EB3-ED288DB441D7}" destId="{1210CDDF-750A-4074-B05E-F1CF2421D699}" srcOrd="1" destOrd="0" presId="urn:microsoft.com/office/officeart/2005/8/layout/radial1"/>
    <dgm:cxn modelId="{3F605B28-0956-40C8-98CB-7C701859B8E8}" type="presOf" srcId="{59B336CF-E72E-4BC5-8EB3-ED288DB441D7}" destId="{D8F808FB-35AB-4081-A6A5-7B2E2CDFDDD5}" srcOrd="0" destOrd="0" presId="urn:microsoft.com/office/officeart/2005/8/layout/radial1"/>
    <dgm:cxn modelId="{5E6B6D31-F233-486B-AFF1-BC4F1356FBED}" srcId="{C9F555D5-8B27-4AA3-B693-A8CFD06904BD}" destId="{7FFD49CE-9326-4852-96DD-090430B3C2D9}" srcOrd="1" destOrd="0" parTransId="{D0C6D924-4CE5-4879-84D3-B8D6527865F0}" sibTransId="{54930F43-1DBE-4839-9576-404AB006F9D7}"/>
    <dgm:cxn modelId="{08A56B37-A645-4573-B28C-18BF48EBEED7}" type="presOf" srcId="{1DC73477-5745-4EAC-ADF0-96C87476C947}" destId="{7526587B-3767-494D-9F78-71229E399D86}" srcOrd="1" destOrd="0" presId="urn:microsoft.com/office/officeart/2005/8/layout/radial1"/>
    <dgm:cxn modelId="{FA5C5F3D-CFAC-474F-9BF2-955587E2A9BA}" type="presOf" srcId="{3C8F7AC2-8B7E-4A28-A3DA-E69F4F6A5B4C}" destId="{F5A9C61C-ACC7-4865-989B-A93B2B752EDC}" srcOrd="1" destOrd="0" presId="urn:microsoft.com/office/officeart/2005/8/layout/radial1"/>
    <dgm:cxn modelId="{1695B63E-05E7-44F9-A84C-FCDC848A5729}" srcId="{6E94B1AF-683F-436C-84B0-D3C32126DEC4}" destId="{3B08171D-AD33-40D2-8C8A-0B3C48C39D5E}" srcOrd="0" destOrd="0" parTransId="{3C8F7AC2-8B7E-4A28-A3DA-E69F4F6A5B4C}" sibTransId="{D18F4A28-570D-4FD9-A79E-AC2D0386204C}"/>
    <dgm:cxn modelId="{46551F3F-962C-4925-B59A-9C755E460F49}" type="presOf" srcId="{C0A4C3F5-D1AA-4A62-943B-EFC5DC605A6B}" destId="{0777D33F-AFA5-4887-8439-96063D97756D}" srcOrd="1" destOrd="0" presId="urn:microsoft.com/office/officeart/2005/8/layout/radial1"/>
    <dgm:cxn modelId="{BD5BB640-CCE5-442E-ABEA-AC47B8021224}" srcId="{6E94B1AF-683F-436C-84B0-D3C32126DEC4}" destId="{B02DA5A9-C498-4A5F-B2FE-5AE20E1C5BE9}" srcOrd="2" destOrd="0" parTransId="{C0A4C3F5-D1AA-4A62-943B-EFC5DC605A6B}" sibTransId="{0F016FF8-D069-4EAC-83C4-7273DBF2077B}"/>
    <dgm:cxn modelId="{066FD45B-1CA2-4882-824C-91BA6437F5CF}" type="presOf" srcId="{C0A4C3F5-D1AA-4A62-943B-EFC5DC605A6B}" destId="{8B59F930-E845-4C1A-9788-618EB12806B6}" srcOrd="0" destOrd="0" presId="urn:microsoft.com/office/officeart/2005/8/layout/radial1"/>
    <dgm:cxn modelId="{290EE861-204E-4D9E-BAC6-FA4DF6AE97AB}" type="presOf" srcId="{3C8F7AC2-8B7E-4A28-A3DA-E69F4F6A5B4C}" destId="{F0114D96-69EE-4EE9-8D69-157EF5014B54}" srcOrd="0" destOrd="0" presId="urn:microsoft.com/office/officeart/2005/8/layout/radial1"/>
    <dgm:cxn modelId="{83976D42-30E7-4D27-8C59-3ADA90A9FDE1}" type="presOf" srcId="{B02DA5A9-C498-4A5F-B2FE-5AE20E1C5BE9}" destId="{6564DDEF-0C2B-4B06-9CC7-11205C7BC2E4}" srcOrd="0" destOrd="0" presId="urn:microsoft.com/office/officeart/2005/8/layout/radial1"/>
    <dgm:cxn modelId="{F6BB5047-64B0-4CAD-ACF6-F02E034EEE46}" type="presOf" srcId="{CD30D8F4-F6E3-46B3-A5BA-5149A9010353}" destId="{795186FB-244D-4C8A-9F7C-0A7663FB449C}" srcOrd="1" destOrd="0" presId="urn:microsoft.com/office/officeart/2005/8/layout/radial1"/>
    <dgm:cxn modelId="{22A9AE67-DD28-4479-ACC5-A412FBFF1631}" type="presOf" srcId="{D48AEA8C-8F1F-4629-ABC6-3E2614DD6C51}" destId="{5B418887-4939-445D-A35E-60B8D087F0ED}" srcOrd="0" destOrd="0" presId="urn:microsoft.com/office/officeart/2005/8/layout/radial1"/>
    <dgm:cxn modelId="{FC49AF48-CBD0-4848-9211-4DD40BB0F019}" srcId="{6E94B1AF-683F-436C-84B0-D3C32126DEC4}" destId="{D48AEA8C-8F1F-4629-ABC6-3E2614DD6C51}" srcOrd="4" destOrd="0" parTransId="{C659013D-6B44-4A88-8742-2A3DC59E970A}" sibTransId="{EA95A034-F90D-4C57-B0FD-1069BB697ACA}"/>
    <dgm:cxn modelId="{3B50F449-4205-4E9D-89E2-149B4C6D4755}" srcId="{6E94B1AF-683F-436C-84B0-D3C32126DEC4}" destId="{50A66FED-4E6B-4975-A5C7-9B28D4EB4401}" srcOrd="10" destOrd="0" parTransId="{304A70CF-49E3-48C0-8411-292E2EAA3517}" sibTransId="{75892A2C-6D41-4D5C-B30F-739794051627}"/>
    <dgm:cxn modelId="{3C0FE56A-3EB6-43AB-B45A-B656B26EB1B9}" srcId="{6E94B1AF-683F-436C-84B0-D3C32126DEC4}" destId="{9E684379-734D-41A6-9D88-F7DEA55DF1A5}" srcOrd="12" destOrd="0" parTransId="{9A02DBC5-05BF-4D20-9CDD-C94867036E7C}" sibTransId="{D4D666B9-9401-48C8-856D-1BFF50CC0577}"/>
    <dgm:cxn modelId="{71FE306E-9B82-476B-974A-69DC49302307}" type="presOf" srcId="{064EEC42-28E2-41E6-82E7-8B2B08346949}" destId="{86F8F427-79F0-444C-BF05-E83DFB565780}" srcOrd="1" destOrd="0" presId="urn:microsoft.com/office/officeart/2005/8/layout/radial1"/>
    <dgm:cxn modelId="{3BE5694F-10FA-49E0-B617-94C1FBED3897}" srcId="{6E94B1AF-683F-436C-84B0-D3C32126DEC4}" destId="{7E549165-264D-4287-A094-8FDA26C3A739}" srcOrd="5" destOrd="0" parTransId="{6F7C9A1A-3A18-4B4B-80D7-AA28A3DCEA0B}" sibTransId="{3FD9B21B-121D-4F82-A73B-3552A4D724B6}"/>
    <dgm:cxn modelId="{A5735A51-F5F6-4BE0-9C23-E3F3689C7325}" type="presOf" srcId="{EDD9DCCF-ACD9-4B17-AFBD-EB7DC03A3D52}" destId="{5038F440-0650-4298-A502-9DB4BC434F97}" srcOrd="0" destOrd="0" presId="urn:microsoft.com/office/officeart/2005/8/layout/radial1"/>
    <dgm:cxn modelId="{198B2957-2819-44A7-8E13-B8597308CFB7}" type="presOf" srcId="{A29095B2-999B-43B1-9DED-09284F67B12B}" destId="{A48D4C35-C0D2-4AB6-A831-56B036B22AE1}" srcOrd="0" destOrd="0" presId="urn:microsoft.com/office/officeart/2005/8/layout/radial1"/>
    <dgm:cxn modelId="{399E5C77-C6DF-444E-BE10-1BE4B843DAE7}" type="presOf" srcId="{304A70CF-49E3-48C0-8411-292E2EAA3517}" destId="{BC00B89F-FFEA-4E69-AA14-BD56BABCC5F4}" srcOrd="1" destOrd="0" presId="urn:microsoft.com/office/officeart/2005/8/layout/radial1"/>
    <dgm:cxn modelId="{A255AC59-E591-4170-AF62-AB05136CDB5C}" type="presOf" srcId="{6E94B1AF-683F-436C-84B0-D3C32126DEC4}" destId="{20329BAE-7E91-49C2-9376-25888884F21A}" srcOrd="0" destOrd="0" presId="urn:microsoft.com/office/officeart/2005/8/layout/radial1"/>
    <dgm:cxn modelId="{EDE6EE80-FB3C-4799-BADA-7280443FE877}" type="presOf" srcId="{C659013D-6B44-4A88-8742-2A3DC59E970A}" destId="{1D219043-16ED-4380-9803-97B815ED249C}" srcOrd="1" destOrd="0" presId="urn:microsoft.com/office/officeart/2005/8/layout/radial1"/>
    <dgm:cxn modelId="{A9B95A85-7EC6-4217-8085-602F113F23DB}" type="presOf" srcId="{C659013D-6B44-4A88-8742-2A3DC59E970A}" destId="{43CCED15-F5CF-4A47-B887-BBC9954CF8BF}" srcOrd="0" destOrd="0" presId="urn:microsoft.com/office/officeart/2005/8/layout/radial1"/>
    <dgm:cxn modelId="{ACB9A98D-C010-4B25-A359-DD2330B56647}" type="presOf" srcId="{09354932-F09F-48BB-87F1-E43D702B930D}" destId="{E035EB7E-A7B1-4871-B59B-F0F0C249B7E9}" srcOrd="0" destOrd="0" presId="urn:microsoft.com/office/officeart/2005/8/layout/radial1"/>
    <dgm:cxn modelId="{6CD7828F-E6D0-4FA4-A2BB-393985060F77}" srcId="{6E94B1AF-683F-436C-84B0-D3C32126DEC4}" destId="{805ADBBD-C3B5-44E3-873D-221FBA75AA4F}" srcOrd="3" destOrd="0" parTransId="{DB820A4D-D643-4599-95CB-1163627A8144}" sibTransId="{04CA9E45-32B7-4A8E-9A98-0DF1C3162605}"/>
    <dgm:cxn modelId="{5B223C96-34AB-46AD-A443-77EB7362A2D2}" srcId="{6E94B1AF-683F-436C-84B0-D3C32126DEC4}" destId="{3D9953E2-E1A5-45ED-9EB5-92C55490DEE6}" srcOrd="11" destOrd="0" parTransId="{CD30D8F4-F6E3-46B3-A5BA-5149A9010353}" sibTransId="{5EE1D8E8-5119-4955-B61D-D30214A6894A}"/>
    <dgm:cxn modelId="{E25C9FA1-EA00-4C62-B339-B8429A00C911}" type="presOf" srcId="{F3D4B008-9B4C-4653-B1C4-F4AAB6EEC9E6}" destId="{125A381B-1F46-4873-9390-9BD32315991C}" srcOrd="0" destOrd="0" presId="urn:microsoft.com/office/officeart/2005/8/layout/radial1"/>
    <dgm:cxn modelId="{41F807B5-5DC2-41C2-849E-90D05BC6D45C}" type="presOf" srcId="{6F7C9A1A-3A18-4B4B-80D7-AA28A3DCEA0B}" destId="{56F40272-822F-4A62-9C5E-3E14660DB541}" srcOrd="0" destOrd="0" presId="urn:microsoft.com/office/officeart/2005/8/layout/radial1"/>
    <dgm:cxn modelId="{E2618CBB-3B25-4859-8837-D2ACBA31D612}" type="presOf" srcId="{064EEC42-28E2-41E6-82E7-8B2B08346949}" destId="{CA969125-4CEB-4076-8E39-ADE2995CA073}" srcOrd="0" destOrd="0" presId="urn:microsoft.com/office/officeart/2005/8/layout/radial1"/>
    <dgm:cxn modelId="{1593BEC0-7005-4B84-B4BD-B6C4F45FC38A}" type="presOf" srcId="{9A02DBC5-05BF-4D20-9CDD-C94867036E7C}" destId="{BB46DDE3-262D-454E-A5E2-80879D8FB32B}" srcOrd="1" destOrd="0" presId="urn:microsoft.com/office/officeart/2005/8/layout/radial1"/>
    <dgm:cxn modelId="{EA8D79C6-7B19-4477-ABDC-3AA94E77298F}" type="presOf" srcId="{CD30D8F4-F6E3-46B3-A5BA-5149A9010353}" destId="{70090F97-94A6-4AB7-9BFA-7080D5AF6C67}" srcOrd="0" destOrd="0" presId="urn:microsoft.com/office/officeart/2005/8/layout/radial1"/>
    <dgm:cxn modelId="{6FE0A0C6-0E09-405F-8DD6-C047638B42A2}" type="presOf" srcId="{44B09DAE-510D-46D6-9337-6C0992EB0388}" destId="{452DE15C-362D-4555-9B87-5F13CD24FA32}" srcOrd="0" destOrd="0" presId="urn:microsoft.com/office/officeart/2005/8/layout/radial1"/>
    <dgm:cxn modelId="{53B2E5CB-15BE-48B0-9790-07E8DFF89FB3}" srcId="{C9F555D5-8B27-4AA3-B693-A8CFD06904BD}" destId="{0CB09CD1-4144-4F73-98EE-609F35A7F042}" srcOrd="2" destOrd="0" parTransId="{0E5403E2-6806-44D5-9692-A5F44B9F0831}" sibTransId="{6AA89577-B91E-496E-B4F0-1D4F441D6CDE}"/>
    <dgm:cxn modelId="{09DA90CC-9A32-48C8-A5FB-86A36B9B3D0B}" type="presOf" srcId="{DB820A4D-D643-4599-95CB-1163627A8144}" destId="{492D936B-4A14-4446-BD17-2A4339F222A9}" srcOrd="1" destOrd="0" presId="urn:microsoft.com/office/officeart/2005/8/layout/radial1"/>
    <dgm:cxn modelId="{FB719ECD-B388-473E-B0AE-89D430925E76}" type="presOf" srcId="{9E684379-734D-41A6-9D88-F7DEA55DF1A5}" destId="{4EC001A1-BF9D-402D-BFC4-7CF2BE2307BB}" srcOrd="0" destOrd="0" presId="urn:microsoft.com/office/officeart/2005/8/layout/radial1"/>
    <dgm:cxn modelId="{0092DECF-78C1-48C4-9B5F-391DC3061FD8}" type="presOf" srcId="{3D9953E2-E1A5-45ED-9EB5-92C55490DEE6}" destId="{E14A9A73-BE2D-4671-BEFB-0C6C414F22A9}" srcOrd="0" destOrd="0" presId="urn:microsoft.com/office/officeart/2005/8/layout/radial1"/>
    <dgm:cxn modelId="{0CA30ED8-5AB5-46B0-AF18-4EAF8C2372FE}" type="presOf" srcId="{6F7C9A1A-3A18-4B4B-80D7-AA28A3DCEA0B}" destId="{B6DBCDA5-5A82-4DDE-8460-9009E8AF9316}" srcOrd="1" destOrd="0" presId="urn:microsoft.com/office/officeart/2005/8/layout/radial1"/>
    <dgm:cxn modelId="{0A12CAE4-4FC3-4278-AC17-0E3B23074C7F}" srcId="{6E94B1AF-683F-436C-84B0-D3C32126DEC4}" destId="{A29095B2-999B-43B1-9DED-09284F67B12B}" srcOrd="9" destOrd="0" parTransId="{44B09DAE-510D-46D6-9337-6C0992EB0388}" sibTransId="{308B418E-E098-4B91-98D3-D4AF95303C4D}"/>
    <dgm:cxn modelId="{9D313EE5-D2E0-4CBF-B983-DBDFE240C577}" type="presOf" srcId="{C9F555D5-8B27-4AA3-B693-A8CFD06904BD}" destId="{73C10EE6-544C-42E6-8667-8D8B1E211752}" srcOrd="0" destOrd="0" presId="urn:microsoft.com/office/officeart/2005/8/layout/radial1"/>
    <dgm:cxn modelId="{6E4818E8-1CF0-42F3-91CB-E22081F3DB8B}" type="presOf" srcId="{9A02DBC5-05BF-4D20-9CDD-C94867036E7C}" destId="{A462E665-9EE6-45B8-8AD9-51B2321A202B}" srcOrd="0" destOrd="0" presId="urn:microsoft.com/office/officeart/2005/8/layout/radial1"/>
    <dgm:cxn modelId="{3CC6BCE8-329E-4502-AFB7-F01FAA7C35FF}" srcId="{6E94B1AF-683F-436C-84B0-D3C32126DEC4}" destId="{20C6B6A8-6394-44B2-A4A0-E5CF8A206147}" srcOrd="8" destOrd="0" parTransId="{59B336CF-E72E-4BC5-8EB3-ED288DB441D7}" sibTransId="{581A258F-952D-4421-9474-F9BB3327641C}"/>
    <dgm:cxn modelId="{B6B091EB-E9E4-436D-92FB-56BF852EEA66}" type="presOf" srcId="{304A70CF-49E3-48C0-8411-292E2EAA3517}" destId="{D6CD4752-EB50-490B-B460-56F7DBEDDDAC}" srcOrd="0" destOrd="0" presId="urn:microsoft.com/office/officeart/2005/8/layout/radial1"/>
    <dgm:cxn modelId="{B3FED6F0-C99B-4AB9-AC00-FAB4894E18A1}" type="presOf" srcId="{20C6B6A8-6394-44B2-A4A0-E5CF8A206147}" destId="{EF0F5F57-30D9-4824-9390-F2A7C273B829}" srcOrd="0" destOrd="0" presId="urn:microsoft.com/office/officeart/2005/8/layout/radial1"/>
    <dgm:cxn modelId="{6D2E90F3-031A-49A9-9385-AB020694ACAC}" type="presOf" srcId="{1DC73477-5745-4EAC-ADF0-96C87476C947}" destId="{6AF71DB1-5BFD-4033-B656-9585F3646301}" srcOrd="0" destOrd="0" presId="urn:microsoft.com/office/officeart/2005/8/layout/radial1"/>
    <dgm:cxn modelId="{19CA8AF4-4E83-4822-B7B6-FE3C344B418B}" type="presOf" srcId="{09354932-F09F-48BB-87F1-E43D702B930D}" destId="{B2B36694-01EC-4E1C-9714-EAB65C6796B3}" srcOrd="1" destOrd="0" presId="urn:microsoft.com/office/officeart/2005/8/layout/radial1"/>
    <dgm:cxn modelId="{E643AAF4-35E0-4DE0-94F2-25C6145E4FAC}" srcId="{6E94B1AF-683F-436C-84B0-D3C32126DEC4}" destId="{AC6DE4F6-D01B-4618-9B50-2E18E77C2AD1}" srcOrd="7" destOrd="0" parTransId="{09354932-F09F-48BB-87F1-E43D702B930D}" sibTransId="{418872CA-2C6C-4C9E-B814-ABCECEB046C6}"/>
    <dgm:cxn modelId="{DEADB426-868E-468B-93A0-1E2BD353F869}" type="presParOf" srcId="{73C10EE6-544C-42E6-8667-8D8B1E211752}" destId="{20329BAE-7E91-49C2-9376-25888884F21A}" srcOrd="0" destOrd="0" presId="urn:microsoft.com/office/officeart/2005/8/layout/radial1"/>
    <dgm:cxn modelId="{95E5D42B-F146-4ADC-A641-ED1E962393E7}" type="presParOf" srcId="{73C10EE6-544C-42E6-8667-8D8B1E211752}" destId="{F0114D96-69EE-4EE9-8D69-157EF5014B54}" srcOrd="1" destOrd="0" presId="urn:microsoft.com/office/officeart/2005/8/layout/radial1"/>
    <dgm:cxn modelId="{73653D44-7407-45AC-B5EB-30F95A79E3F9}" type="presParOf" srcId="{F0114D96-69EE-4EE9-8D69-157EF5014B54}" destId="{F5A9C61C-ACC7-4865-989B-A93B2B752EDC}" srcOrd="0" destOrd="0" presId="urn:microsoft.com/office/officeart/2005/8/layout/radial1"/>
    <dgm:cxn modelId="{6400E943-2B76-47C9-9628-608D30BC2A1A}" type="presParOf" srcId="{73C10EE6-544C-42E6-8667-8D8B1E211752}" destId="{4323959D-5C80-480B-8834-E57D3635E2E8}" srcOrd="2" destOrd="0" presId="urn:microsoft.com/office/officeart/2005/8/layout/radial1"/>
    <dgm:cxn modelId="{612B8816-375F-44D8-A774-0344961D09DF}" type="presParOf" srcId="{73C10EE6-544C-42E6-8667-8D8B1E211752}" destId="{CA969125-4CEB-4076-8E39-ADE2995CA073}" srcOrd="3" destOrd="0" presId="urn:microsoft.com/office/officeart/2005/8/layout/radial1"/>
    <dgm:cxn modelId="{D32346C7-4143-4AF5-A30C-5B9D9A15B11A}" type="presParOf" srcId="{CA969125-4CEB-4076-8E39-ADE2995CA073}" destId="{86F8F427-79F0-444C-BF05-E83DFB565780}" srcOrd="0" destOrd="0" presId="urn:microsoft.com/office/officeart/2005/8/layout/radial1"/>
    <dgm:cxn modelId="{0863DD79-CF74-4247-AB1B-1D917EB2E15F}" type="presParOf" srcId="{73C10EE6-544C-42E6-8667-8D8B1E211752}" destId="{125A381B-1F46-4873-9390-9BD32315991C}" srcOrd="4" destOrd="0" presId="urn:microsoft.com/office/officeart/2005/8/layout/radial1"/>
    <dgm:cxn modelId="{0B0AA510-4E8E-4D4F-A5D0-0F73BC992FA7}" type="presParOf" srcId="{73C10EE6-544C-42E6-8667-8D8B1E211752}" destId="{8B59F930-E845-4C1A-9788-618EB12806B6}" srcOrd="5" destOrd="0" presId="urn:microsoft.com/office/officeart/2005/8/layout/radial1"/>
    <dgm:cxn modelId="{770459B1-9B9A-43A3-8090-E469823871C6}" type="presParOf" srcId="{8B59F930-E845-4C1A-9788-618EB12806B6}" destId="{0777D33F-AFA5-4887-8439-96063D97756D}" srcOrd="0" destOrd="0" presId="urn:microsoft.com/office/officeart/2005/8/layout/radial1"/>
    <dgm:cxn modelId="{EA4CAF70-68CA-45C8-B1C0-B95C637C765E}" type="presParOf" srcId="{73C10EE6-544C-42E6-8667-8D8B1E211752}" destId="{6564DDEF-0C2B-4B06-9CC7-11205C7BC2E4}" srcOrd="6" destOrd="0" presId="urn:microsoft.com/office/officeart/2005/8/layout/radial1"/>
    <dgm:cxn modelId="{70C199C3-62D3-49AA-AF41-DAF744ACF567}" type="presParOf" srcId="{73C10EE6-544C-42E6-8667-8D8B1E211752}" destId="{F801DE1D-BE14-424A-9A26-400BA41E9CBF}" srcOrd="7" destOrd="0" presId="urn:microsoft.com/office/officeart/2005/8/layout/radial1"/>
    <dgm:cxn modelId="{8880B433-1055-40B1-8814-3C51785FC845}" type="presParOf" srcId="{F801DE1D-BE14-424A-9A26-400BA41E9CBF}" destId="{492D936B-4A14-4446-BD17-2A4339F222A9}" srcOrd="0" destOrd="0" presId="urn:microsoft.com/office/officeart/2005/8/layout/radial1"/>
    <dgm:cxn modelId="{FAE5FEEC-C6A2-4AEC-AC69-E87D849860CE}" type="presParOf" srcId="{73C10EE6-544C-42E6-8667-8D8B1E211752}" destId="{0381B06A-916E-4F78-B87B-EA34E36E967A}" srcOrd="8" destOrd="0" presId="urn:microsoft.com/office/officeart/2005/8/layout/radial1"/>
    <dgm:cxn modelId="{F2636102-A1CE-40D3-82A6-DDA554385080}" type="presParOf" srcId="{73C10EE6-544C-42E6-8667-8D8B1E211752}" destId="{43CCED15-F5CF-4A47-B887-BBC9954CF8BF}" srcOrd="9" destOrd="0" presId="urn:microsoft.com/office/officeart/2005/8/layout/radial1"/>
    <dgm:cxn modelId="{F6CFAA7E-FA4F-49B7-9538-57CA39762BAD}" type="presParOf" srcId="{43CCED15-F5CF-4A47-B887-BBC9954CF8BF}" destId="{1D219043-16ED-4380-9803-97B815ED249C}" srcOrd="0" destOrd="0" presId="urn:microsoft.com/office/officeart/2005/8/layout/radial1"/>
    <dgm:cxn modelId="{751BD794-EF18-4FAB-8631-7E17598D5ED9}" type="presParOf" srcId="{73C10EE6-544C-42E6-8667-8D8B1E211752}" destId="{5B418887-4939-445D-A35E-60B8D087F0ED}" srcOrd="10" destOrd="0" presId="urn:microsoft.com/office/officeart/2005/8/layout/radial1"/>
    <dgm:cxn modelId="{D635ADEE-8C69-4766-B4DE-C32B6C88F3D9}" type="presParOf" srcId="{73C10EE6-544C-42E6-8667-8D8B1E211752}" destId="{56F40272-822F-4A62-9C5E-3E14660DB541}" srcOrd="11" destOrd="0" presId="urn:microsoft.com/office/officeart/2005/8/layout/radial1"/>
    <dgm:cxn modelId="{D214D526-2799-4BE1-AD0F-E08E10C6DEEA}" type="presParOf" srcId="{56F40272-822F-4A62-9C5E-3E14660DB541}" destId="{B6DBCDA5-5A82-4DDE-8460-9009E8AF9316}" srcOrd="0" destOrd="0" presId="urn:microsoft.com/office/officeart/2005/8/layout/radial1"/>
    <dgm:cxn modelId="{336F07CB-D3F6-4C3A-AE8A-391682525AB7}" type="presParOf" srcId="{73C10EE6-544C-42E6-8667-8D8B1E211752}" destId="{EAB5E04E-29C1-4864-8E77-7BF41E3D53BF}" srcOrd="12" destOrd="0" presId="urn:microsoft.com/office/officeart/2005/8/layout/radial1"/>
    <dgm:cxn modelId="{A89710C3-72E7-41DA-BDD5-4D60CC568B35}" type="presParOf" srcId="{73C10EE6-544C-42E6-8667-8D8B1E211752}" destId="{6AF71DB1-5BFD-4033-B656-9585F3646301}" srcOrd="13" destOrd="0" presId="urn:microsoft.com/office/officeart/2005/8/layout/radial1"/>
    <dgm:cxn modelId="{7F0F249C-FB44-4693-8DFD-28AB5752FEE8}" type="presParOf" srcId="{6AF71DB1-5BFD-4033-B656-9585F3646301}" destId="{7526587B-3767-494D-9F78-71229E399D86}" srcOrd="0" destOrd="0" presId="urn:microsoft.com/office/officeart/2005/8/layout/radial1"/>
    <dgm:cxn modelId="{E559029D-A809-4727-AAA5-E270198CF19E}" type="presParOf" srcId="{73C10EE6-544C-42E6-8667-8D8B1E211752}" destId="{5038F440-0650-4298-A502-9DB4BC434F97}" srcOrd="14" destOrd="0" presId="urn:microsoft.com/office/officeart/2005/8/layout/radial1"/>
    <dgm:cxn modelId="{26E57304-BB1E-4844-80D0-671E7801491D}" type="presParOf" srcId="{73C10EE6-544C-42E6-8667-8D8B1E211752}" destId="{E035EB7E-A7B1-4871-B59B-F0F0C249B7E9}" srcOrd="15" destOrd="0" presId="urn:microsoft.com/office/officeart/2005/8/layout/radial1"/>
    <dgm:cxn modelId="{0A6B1076-65A1-492D-A94E-2147D24898C4}" type="presParOf" srcId="{E035EB7E-A7B1-4871-B59B-F0F0C249B7E9}" destId="{B2B36694-01EC-4E1C-9714-EAB65C6796B3}" srcOrd="0" destOrd="0" presId="urn:microsoft.com/office/officeart/2005/8/layout/radial1"/>
    <dgm:cxn modelId="{C6287079-C5A3-4AB8-ACD5-5E365F16806B}" type="presParOf" srcId="{73C10EE6-544C-42E6-8667-8D8B1E211752}" destId="{BDA3AA3C-7593-4D33-90CF-F01D8B20EDEB}" srcOrd="16" destOrd="0" presId="urn:microsoft.com/office/officeart/2005/8/layout/radial1"/>
    <dgm:cxn modelId="{CE4EF181-ABF4-4ED7-A420-1B06D1819F87}" type="presParOf" srcId="{73C10EE6-544C-42E6-8667-8D8B1E211752}" destId="{D8F808FB-35AB-4081-A6A5-7B2E2CDFDDD5}" srcOrd="17" destOrd="0" presId="urn:microsoft.com/office/officeart/2005/8/layout/radial1"/>
    <dgm:cxn modelId="{43D414AD-800E-4653-8C05-5CC9019EF0C7}" type="presParOf" srcId="{D8F808FB-35AB-4081-A6A5-7B2E2CDFDDD5}" destId="{1210CDDF-750A-4074-B05E-F1CF2421D699}" srcOrd="0" destOrd="0" presId="urn:microsoft.com/office/officeart/2005/8/layout/radial1"/>
    <dgm:cxn modelId="{0F19B929-69B9-43FB-B6FC-E2BF9532BA38}" type="presParOf" srcId="{73C10EE6-544C-42E6-8667-8D8B1E211752}" destId="{EF0F5F57-30D9-4824-9390-F2A7C273B829}" srcOrd="18" destOrd="0" presId="urn:microsoft.com/office/officeart/2005/8/layout/radial1"/>
    <dgm:cxn modelId="{3AA89B74-DAEF-4119-9570-376265CD2085}" type="presParOf" srcId="{73C10EE6-544C-42E6-8667-8D8B1E211752}" destId="{452DE15C-362D-4555-9B87-5F13CD24FA32}" srcOrd="19" destOrd="0" presId="urn:microsoft.com/office/officeart/2005/8/layout/radial1"/>
    <dgm:cxn modelId="{B786627A-C64E-4DF6-8664-9A9E136081AA}" type="presParOf" srcId="{452DE15C-362D-4555-9B87-5F13CD24FA32}" destId="{81CC5B74-04E5-461D-91CF-7DF2973B3601}" srcOrd="0" destOrd="0" presId="urn:microsoft.com/office/officeart/2005/8/layout/radial1"/>
    <dgm:cxn modelId="{44A84149-34FF-49AF-952F-F7331CFA8E7A}" type="presParOf" srcId="{73C10EE6-544C-42E6-8667-8D8B1E211752}" destId="{A48D4C35-C0D2-4AB6-A831-56B036B22AE1}" srcOrd="20" destOrd="0" presId="urn:microsoft.com/office/officeart/2005/8/layout/radial1"/>
    <dgm:cxn modelId="{CA7400FE-9888-4B89-9551-FFBF3B497691}" type="presParOf" srcId="{73C10EE6-544C-42E6-8667-8D8B1E211752}" destId="{D6CD4752-EB50-490B-B460-56F7DBEDDDAC}" srcOrd="21" destOrd="0" presId="urn:microsoft.com/office/officeart/2005/8/layout/radial1"/>
    <dgm:cxn modelId="{C1632820-10F1-4BF9-9B67-1BE211C60F4A}" type="presParOf" srcId="{D6CD4752-EB50-490B-B460-56F7DBEDDDAC}" destId="{BC00B89F-FFEA-4E69-AA14-BD56BABCC5F4}" srcOrd="0" destOrd="0" presId="urn:microsoft.com/office/officeart/2005/8/layout/radial1"/>
    <dgm:cxn modelId="{8D718CF7-3748-45C9-9CAD-40A8380CED13}" type="presParOf" srcId="{73C10EE6-544C-42E6-8667-8D8B1E211752}" destId="{078F1463-0F75-4F35-8ED6-6A41AA4D78CB}" srcOrd="22" destOrd="0" presId="urn:microsoft.com/office/officeart/2005/8/layout/radial1"/>
    <dgm:cxn modelId="{BBB08810-0513-4C4A-A7A4-BCB5FD98D31A}" type="presParOf" srcId="{73C10EE6-544C-42E6-8667-8D8B1E211752}" destId="{70090F97-94A6-4AB7-9BFA-7080D5AF6C67}" srcOrd="23" destOrd="0" presId="urn:microsoft.com/office/officeart/2005/8/layout/radial1"/>
    <dgm:cxn modelId="{49ED93B1-9863-4BC4-85DC-87BCA6ADF9E7}" type="presParOf" srcId="{70090F97-94A6-4AB7-9BFA-7080D5AF6C67}" destId="{795186FB-244D-4C8A-9F7C-0A7663FB449C}" srcOrd="0" destOrd="0" presId="urn:microsoft.com/office/officeart/2005/8/layout/radial1"/>
    <dgm:cxn modelId="{089F39BD-2232-4F47-9548-63B6DBD93580}" type="presParOf" srcId="{73C10EE6-544C-42E6-8667-8D8B1E211752}" destId="{E14A9A73-BE2D-4671-BEFB-0C6C414F22A9}" srcOrd="24" destOrd="0" presId="urn:microsoft.com/office/officeart/2005/8/layout/radial1"/>
    <dgm:cxn modelId="{A4B98D14-0E83-452F-AE72-782A8E656E31}" type="presParOf" srcId="{73C10EE6-544C-42E6-8667-8D8B1E211752}" destId="{A462E665-9EE6-45B8-8AD9-51B2321A202B}" srcOrd="25" destOrd="0" presId="urn:microsoft.com/office/officeart/2005/8/layout/radial1"/>
    <dgm:cxn modelId="{A6D46289-B5B4-40DF-98F2-15825A1B2B69}" type="presParOf" srcId="{A462E665-9EE6-45B8-8AD9-51B2321A202B}" destId="{BB46DDE3-262D-454E-A5E2-80879D8FB32B}" srcOrd="0" destOrd="0" presId="urn:microsoft.com/office/officeart/2005/8/layout/radial1"/>
    <dgm:cxn modelId="{1E92C35C-2D1D-423F-90A4-2AC31F98B772}" type="presParOf" srcId="{73C10EE6-544C-42E6-8667-8D8B1E211752}" destId="{4EC001A1-BF9D-402D-BFC4-7CF2BE2307BB}" srcOrd="26" destOrd="0" presId="urn:microsoft.com/office/officeart/2005/8/layout/radial1"/>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329BAE-7E91-49C2-9376-25888884F21A}">
      <dsp:nvSpPr>
        <dsp:cNvPr id="0" name=""/>
        <dsp:cNvSpPr/>
      </dsp:nvSpPr>
      <dsp:spPr>
        <a:xfrm>
          <a:off x="4132558" y="2361563"/>
          <a:ext cx="859832" cy="859832"/>
        </a:xfrm>
        <a:prstGeom prst="ellipse">
          <a:avLst/>
        </a:prstGeom>
        <a:solidFill>
          <a:srgbClr val="FF0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3495" tIns="23495" rIns="23495" bIns="23495" numCol="1" spcCol="1270" anchor="ctr" anchorCtr="0">
          <a:noAutofit/>
        </a:bodyPr>
        <a:lstStyle/>
        <a:p>
          <a:pPr marL="0" lvl="0" indent="0" algn="ctr" defTabSz="1644650">
            <a:lnSpc>
              <a:spcPct val="90000"/>
            </a:lnSpc>
            <a:spcBef>
              <a:spcPct val="0"/>
            </a:spcBef>
            <a:spcAft>
              <a:spcPct val="35000"/>
            </a:spcAft>
            <a:buNone/>
          </a:pPr>
          <a:r>
            <a:rPr lang="en-GB" sz="3700" kern="1200"/>
            <a:t>SfL</a:t>
          </a:r>
        </a:p>
      </dsp:txBody>
      <dsp:txXfrm>
        <a:off x="4258477" y="2487482"/>
        <a:ext cx="607994" cy="607994"/>
      </dsp:txXfrm>
    </dsp:sp>
    <dsp:sp modelId="{F0114D96-69EE-4EE9-8D69-157EF5014B54}">
      <dsp:nvSpPr>
        <dsp:cNvPr id="0" name=""/>
        <dsp:cNvSpPr/>
      </dsp:nvSpPr>
      <dsp:spPr>
        <a:xfrm rot="16168608">
          <a:off x="3800777" y="1602217"/>
          <a:ext cx="1501829" cy="16961"/>
        </a:xfrm>
        <a:custGeom>
          <a:avLst/>
          <a:gdLst/>
          <a:ahLst/>
          <a:cxnLst/>
          <a:rect l="0" t="0" r="0" b="0"/>
          <a:pathLst>
            <a:path>
              <a:moveTo>
                <a:pt x="0" y="8480"/>
              </a:moveTo>
              <a:lnTo>
                <a:pt x="1501829" y="848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rot="10800000">
        <a:off x="4514146" y="1573152"/>
        <a:ext cx="75091" cy="75091"/>
      </dsp:txXfrm>
    </dsp:sp>
    <dsp:sp modelId="{4323959D-5C80-480B-8834-E57D3635E2E8}">
      <dsp:nvSpPr>
        <dsp:cNvPr id="0" name=""/>
        <dsp:cNvSpPr/>
      </dsp:nvSpPr>
      <dsp:spPr>
        <a:xfrm>
          <a:off x="4110993" y="0"/>
          <a:ext cx="859832" cy="859832"/>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GB" sz="600" kern="1200"/>
            <a:t>ASC</a:t>
          </a:r>
        </a:p>
      </dsp:txBody>
      <dsp:txXfrm>
        <a:off x="4236912" y="125919"/>
        <a:ext cx="607994" cy="607994"/>
      </dsp:txXfrm>
    </dsp:sp>
    <dsp:sp modelId="{CA969125-4CEB-4076-8E39-ADE2995CA073}">
      <dsp:nvSpPr>
        <dsp:cNvPr id="0" name=""/>
        <dsp:cNvSpPr/>
      </dsp:nvSpPr>
      <dsp:spPr>
        <a:xfrm rot="17861538">
          <a:off x="4366216" y="1747180"/>
          <a:ext cx="1479796" cy="16961"/>
        </a:xfrm>
        <a:custGeom>
          <a:avLst/>
          <a:gdLst/>
          <a:ahLst/>
          <a:cxnLst/>
          <a:rect l="0" t="0" r="0" b="0"/>
          <a:pathLst>
            <a:path>
              <a:moveTo>
                <a:pt x="0" y="8480"/>
              </a:moveTo>
              <a:lnTo>
                <a:pt x="1479796" y="848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5069119" y="1718665"/>
        <a:ext cx="73989" cy="73989"/>
      </dsp:txXfrm>
    </dsp:sp>
    <dsp:sp modelId="{125A381B-1F46-4873-9390-9BD32315991C}">
      <dsp:nvSpPr>
        <dsp:cNvPr id="0" name=""/>
        <dsp:cNvSpPr/>
      </dsp:nvSpPr>
      <dsp:spPr>
        <a:xfrm>
          <a:off x="5219838" y="289925"/>
          <a:ext cx="859832" cy="859832"/>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GB" sz="600" kern="1200"/>
            <a:t>DYSLEXIASUPPORT GROUP</a:t>
          </a:r>
        </a:p>
      </dsp:txBody>
      <dsp:txXfrm>
        <a:off x="5345757" y="415844"/>
        <a:ext cx="607994" cy="607994"/>
      </dsp:txXfrm>
    </dsp:sp>
    <dsp:sp modelId="{8B59F930-E845-4C1A-9788-618EB12806B6}">
      <dsp:nvSpPr>
        <dsp:cNvPr id="0" name=""/>
        <dsp:cNvSpPr/>
      </dsp:nvSpPr>
      <dsp:spPr>
        <a:xfrm rot="19523077">
          <a:off x="4785315" y="2118469"/>
          <a:ext cx="1479796" cy="16961"/>
        </a:xfrm>
        <a:custGeom>
          <a:avLst/>
          <a:gdLst/>
          <a:ahLst/>
          <a:cxnLst/>
          <a:rect l="0" t="0" r="0" b="0"/>
          <a:pathLst>
            <a:path>
              <a:moveTo>
                <a:pt x="0" y="8480"/>
              </a:moveTo>
              <a:lnTo>
                <a:pt x="1479796" y="848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5488218" y="2089954"/>
        <a:ext cx="73989" cy="73989"/>
      </dsp:txXfrm>
    </dsp:sp>
    <dsp:sp modelId="{6564DDEF-0C2B-4B06-9CC7-11205C7BC2E4}">
      <dsp:nvSpPr>
        <dsp:cNvPr id="0" name=""/>
        <dsp:cNvSpPr/>
      </dsp:nvSpPr>
      <dsp:spPr>
        <a:xfrm>
          <a:off x="6058035" y="1032503"/>
          <a:ext cx="859832" cy="859832"/>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GB" sz="600" kern="1200"/>
            <a:t>MATHS</a:t>
          </a:r>
        </a:p>
        <a:p>
          <a:pPr marL="0" lvl="0" indent="0" algn="ctr" defTabSz="266700">
            <a:lnSpc>
              <a:spcPct val="90000"/>
            </a:lnSpc>
            <a:spcBef>
              <a:spcPct val="0"/>
            </a:spcBef>
            <a:spcAft>
              <a:spcPct val="35000"/>
            </a:spcAft>
            <a:buNone/>
          </a:pPr>
          <a:r>
            <a:rPr lang="en-GB" sz="600" kern="1200"/>
            <a:t>SUPPORT</a:t>
          </a:r>
        </a:p>
      </dsp:txBody>
      <dsp:txXfrm>
        <a:off x="6183954" y="1158422"/>
        <a:ext cx="607994" cy="607994"/>
      </dsp:txXfrm>
    </dsp:sp>
    <dsp:sp modelId="{F801DE1D-BE14-424A-9A26-400BA41E9CBF}">
      <dsp:nvSpPr>
        <dsp:cNvPr id="0" name=""/>
        <dsp:cNvSpPr/>
      </dsp:nvSpPr>
      <dsp:spPr>
        <a:xfrm rot="21184615">
          <a:off x="4983862" y="2641994"/>
          <a:ext cx="1479796" cy="16961"/>
        </a:xfrm>
        <a:custGeom>
          <a:avLst/>
          <a:gdLst/>
          <a:ahLst/>
          <a:cxnLst/>
          <a:rect l="0" t="0" r="0" b="0"/>
          <a:pathLst>
            <a:path>
              <a:moveTo>
                <a:pt x="0" y="8480"/>
              </a:moveTo>
              <a:lnTo>
                <a:pt x="1479796" y="848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5686765" y="2613479"/>
        <a:ext cx="73989" cy="73989"/>
      </dsp:txXfrm>
    </dsp:sp>
    <dsp:sp modelId="{0381B06A-916E-4F78-B87B-EA34E36E967A}">
      <dsp:nvSpPr>
        <dsp:cNvPr id="0" name=""/>
        <dsp:cNvSpPr/>
      </dsp:nvSpPr>
      <dsp:spPr>
        <a:xfrm>
          <a:off x="6455129" y="2079552"/>
          <a:ext cx="859832" cy="859832"/>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GB" sz="600" kern="1200"/>
            <a:t>EXAM </a:t>
          </a:r>
        </a:p>
        <a:p>
          <a:pPr marL="0" lvl="0" indent="0" algn="ctr" defTabSz="266700">
            <a:lnSpc>
              <a:spcPct val="90000"/>
            </a:lnSpc>
            <a:spcBef>
              <a:spcPct val="0"/>
            </a:spcBef>
            <a:spcAft>
              <a:spcPct val="35000"/>
            </a:spcAft>
            <a:buNone/>
          </a:pPr>
          <a:r>
            <a:rPr lang="en-GB" sz="600" kern="1200"/>
            <a:t>SUPPORT</a:t>
          </a:r>
        </a:p>
      </dsp:txBody>
      <dsp:txXfrm>
        <a:off x="6581048" y="2205471"/>
        <a:ext cx="607994" cy="607994"/>
      </dsp:txXfrm>
    </dsp:sp>
    <dsp:sp modelId="{43CCED15-F5CF-4A47-B887-BBC9954CF8BF}">
      <dsp:nvSpPr>
        <dsp:cNvPr id="0" name=""/>
        <dsp:cNvSpPr/>
      </dsp:nvSpPr>
      <dsp:spPr>
        <a:xfrm rot="1246154">
          <a:off x="4916372" y="3197821"/>
          <a:ext cx="1479796" cy="16961"/>
        </a:xfrm>
        <a:custGeom>
          <a:avLst/>
          <a:gdLst/>
          <a:ahLst/>
          <a:cxnLst/>
          <a:rect l="0" t="0" r="0" b="0"/>
          <a:pathLst>
            <a:path>
              <a:moveTo>
                <a:pt x="0" y="8480"/>
              </a:moveTo>
              <a:lnTo>
                <a:pt x="1479796" y="848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5619275" y="3169307"/>
        <a:ext cx="73989" cy="73989"/>
      </dsp:txXfrm>
    </dsp:sp>
    <dsp:sp modelId="{5B418887-4939-445D-A35E-60B8D087F0ED}">
      <dsp:nvSpPr>
        <dsp:cNvPr id="0" name=""/>
        <dsp:cNvSpPr/>
      </dsp:nvSpPr>
      <dsp:spPr>
        <a:xfrm>
          <a:off x="6320149" y="3191207"/>
          <a:ext cx="859832" cy="859832"/>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GB" sz="600" kern="1200"/>
            <a:t>NURTURE</a:t>
          </a:r>
        </a:p>
      </dsp:txBody>
      <dsp:txXfrm>
        <a:off x="6446068" y="3317126"/>
        <a:ext cx="607994" cy="607994"/>
      </dsp:txXfrm>
    </dsp:sp>
    <dsp:sp modelId="{56F40272-822F-4A62-9C5E-3E14660DB541}">
      <dsp:nvSpPr>
        <dsp:cNvPr id="0" name=""/>
        <dsp:cNvSpPr/>
      </dsp:nvSpPr>
      <dsp:spPr>
        <a:xfrm rot="2907692">
          <a:off x="4598307" y="3658618"/>
          <a:ext cx="1479796" cy="16961"/>
        </a:xfrm>
        <a:custGeom>
          <a:avLst/>
          <a:gdLst/>
          <a:ahLst/>
          <a:cxnLst/>
          <a:rect l="0" t="0" r="0" b="0"/>
          <a:pathLst>
            <a:path>
              <a:moveTo>
                <a:pt x="0" y="8480"/>
              </a:moveTo>
              <a:lnTo>
                <a:pt x="1479796" y="848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5301210" y="3630103"/>
        <a:ext cx="73989" cy="73989"/>
      </dsp:txXfrm>
    </dsp:sp>
    <dsp:sp modelId="{EAB5E04E-29C1-4864-8E77-7BF41E3D53BF}">
      <dsp:nvSpPr>
        <dsp:cNvPr id="0" name=""/>
        <dsp:cNvSpPr/>
      </dsp:nvSpPr>
      <dsp:spPr>
        <a:xfrm>
          <a:off x="5684019" y="4112801"/>
          <a:ext cx="859832" cy="859832"/>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GB" sz="600" kern="1200"/>
            <a:t>SEASONS FOR GROWTH</a:t>
          </a:r>
        </a:p>
      </dsp:txBody>
      <dsp:txXfrm>
        <a:off x="5809938" y="4238720"/>
        <a:ext cx="607994" cy="607994"/>
      </dsp:txXfrm>
    </dsp:sp>
    <dsp:sp modelId="{6AF71DB1-5BFD-4033-B656-9585F3646301}">
      <dsp:nvSpPr>
        <dsp:cNvPr id="0" name=""/>
        <dsp:cNvSpPr/>
      </dsp:nvSpPr>
      <dsp:spPr>
        <a:xfrm rot="4569231">
          <a:off x="4102531" y="3918821"/>
          <a:ext cx="1479796" cy="16961"/>
        </a:xfrm>
        <a:custGeom>
          <a:avLst/>
          <a:gdLst/>
          <a:ahLst/>
          <a:cxnLst/>
          <a:rect l="0" t="0" r="0" b="0"/>
          <a:pathLst>
            <a:path>
              <a:moveTo>
                <a:pt x="0" y="8480"/>
              </a:moveTo>
              <a:lnTo>
                <a:pt x="1479796" y="848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4805435" y="3890307"/>
        <a:ext cx="73989" cy="73989"/>
      </dsp:txXfrm>
    </dsp:sp>
    <dsp:sp modelId="{5038F440-0650-4298-A502-9DB4BC434F97}">
      <dsp:nvSpPr>
        <dsp:cNvPr id="0" name=""/>
        <dsp:cNvSpPr/>
      </dsp:nvSpPr>
      <dsp:spPr>
        <a:xfrm>
          <a:off x="4692468" y="4633207"/>
          <a:ext cx="859832" cy="859832"/>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GB" sz="600" kern="1200"/>
            <a:t>RECIPROCAL READING</a:t>
          </a:r>
        </a:p>
      </dsp:txBody>
      <dsp:txXfrm>
        <a:off x="4818387" y="4759126"/>
        <a:ext cx="607994" cy="607994"/>
      </dsp:txXfrm>
    </dsp:sp>
    <dsp:sp modelId="{E035EB7E-A7B1-4871-B59B-F0F0C249B7E9}">
      <dsp:nvSpPr>
        <dsp:cNvPr id="0" name=""/>
        <dsp:cNvSpPr/>
      </dsp:nvSpPr>
      <dsp:spPr>
        <a:xfrm rot="6230769">
          <a:off x="3542621" y="3918821"/>
          <a:ext cx="1479796" cy="16961"/>
        </a:xfrm>
        <a:custGeom>
          <a:avLst/>
          <a:gdLst/>
          <a:ahLst/>
          <a:cxnLst/>
          <a:rect l="0" t="0" r="0" b="0"/>
          <a:pathLst>
            <a:path>
              <a:moveTo>
                <a:pt x="0" y="8480"/>
              </a:moveTo>
              <a:lnTo>
                <a:pt x="1479796" y="848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rot="10800000">
        <a:off x="4245525" y="3890307"/>
        <a:ext cx="73989" cy="73989"/>
      </dsp:txXfrm>
    </dsp:sp>
    <dsp:sp modelId="{BDA3AA3C-7593-4D33-90CF-F01D8B20EDEB}">
      <dsp:nvSpPr>
        <dsp:cNvPr id="0" name=""/>
        <dsp:cNvSpPr/>
      </dsp:nvSpPr>
      <dsp:spPr>
        <a:xfrm>
          <a:off x="3572648" y="4633207"/>
          <a:ext cx="859832" cy="859832"/>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GB" sz="600" kern="1200"/>
            <a:t>READ WRITE INC</a:t>
          </a:r>
        </a:p>
      </dsp:txBody>
      <dsp:txXfrm>
        <a:off x="3698567" y="4759126"/>
        <a:ext cx="607994" cy="607994"/>
      </dsp:txXfrm>
    </dsp:sp>
    <dsp:sp modelId="{D8F808FB-35AB-4081-A6A5-7B2E2CDFDDD5}">
      <dsp:nvSpPr>
        <dsp:cNvPr id="0" name=""/>
        <dsp:cNvSpPr/>
      </dsp:nvSpPr>
      <dsp:spPr>
        <a:xfrm rot="7892308">
          <a:off x="3046846" y="3658618"/>
          <a:ext cx="1479796" cy="16961"/>
        </a:xfrm>
        <a:custGeom>
          <a:avLst/>
          <a:gdLst/>
          <a:ahLst/>
          <a:cxnLst/>
          <a:rect l="0" t="0" r="0" b="0"/>
          <a:pathLst>
            <a:path>
              <a:moveTo>
                <a:pt x="0" y="8480"/>
              </a:moveTo>
              <a:lnTo>
                <a:pt x="1479796" y="848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rot="10800000">
        <a:off x="3749749" y="3630103"/>
        <a:ext cx="73989" cy="73989"/>
      </dsp:txXfrm>
    </dsp:sp>
    <dsp:sp modelId="{EF0F5F57-30D9-4824-9390-F2A7C273B829}">
      <dsp:nvSpPr>
        <dsp:cNvPr id="0" name=""/>
        <dsp:cNvSpPr/>
      </dsp:nvSpPr>
      <dsp:spPr>
        <a:xfrm>
          <a:off x="2581097" y="4112801"/>
          <a:ext cx="859832" cy="859832"/>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GB" sz="600" kern="1200"/>
            <a:t>PRIMARY TRANSITIONS</a:t>
          </a:r>
        </a:p>
      </dsp:txBody>
      <dsp:txXfrm>
        <a:off x="2707016" y="4238720"/>
        <a:ext cx="607994" cy="607994"/>
      </dsp:txXfrm>
    </dsp:sp>
    <dsp:sp modelId="{452DE15C-362D-4555-9B87-5F13CD24FA32}">
      <dsp:nvSpPr>
        <dsp:cNvPr id="0" name=""/>
        <dsp:cNvSpPr/>
      </dsp:nvSpPr>
      <dsp:spPr>
        <a:xfrm rot="9553846">
          <a:off x="2728781" y="3197821"/>
          <a:ext cx="1479796" cy="16961"/>
        </a:xfrm>
        <a:custGeom>
          <a:avLst/>
          <a:gdLst/>
          <a:ahLst/>
          <a:cxnLst/>
          <a:rect l="0" t="0" r="0" b="0"/>
          <a:pathLst>
            <a:path>
              <a:moveTo>
                <a:pt x="0" y="8480"/>
              </a:moveTo>
              <a:lnTo>
                <a:pt x="1479796" y="848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rot="10800000">
        <a:off x="3431684" y="3169307"/>
        <a:ext cx="73989" cy="73989"/>
      </dsp:txXfrm>
    </dsp:sp>
    <dsp:sp modelId="{A48D4C35-C0D2-4AB6-A831-56B036B22AE1}">
      <dsp:nvSpPr>
        <dsp:cNvPr id="0" name=""/>
        <dsp:cNvSpPr/>
      </dsp:nvSpPr>
      <dsp:spPr>
        <a:xfrm>
          <a:off x="1944967" y="3191207"/>
          <a:ext cx="859832" cy="859832"/>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GB" sz="600" kern="1200"/>
            <a:t>ONE TO ONE SUPPORT</a:t>
          </a:r>
        </a:p>
      </dsp:txBody>
      <dsp:txXfrm>
        <a:off x="2070886" y="3317126"/>
        <a:ext cx="607994" cy="607994"/>
      </dsp:txXfrm>
    </dsp:sp>
    <dsp:sp modelId="{D6CD4752-EB50-490B-B460-56F7DBEDDDAC}">
      <dsp:nvSpPr>
        <dsp:cNvPr id="0" name=""/>
        <dsp:cNvSpPr/>
      </dsp:nvSpPr>
      <dsp:spPr>
        <a:xfrm rot="11215385">
          <a:off x="2661291" y="2641994"/>
          <a:ext cx="1479796" cy="16961"/>
        </a:xfrm>
        <a:custGeom>
          <a:avLst/>
          <a:gdLst/>
          <a:ahLst/>
          <a:cxnLst/>
          <a:rect l="0" t="0" r="0" b="0"/>
          <a:pathLst>
            <a:path>
              <a:moveTo>
                <a:pt x="0" y="8480"/>
              </a:moveTo>
              <a:lnTo>
                <a:pt x="1479796" y="848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rot="10800000">
        <a:off x="3364194" y="2613479"/>
        <a:ext cx="73989" cy="73989"/>
      </dsp:txXfrm>
    </dsp:sp>
    <dsp:sp modelId="{078F1463-0F75-4F35-8ED6-6A41AA4D78CB}">
      <dsp:nvSpPr>
        <dsp:cNvPr id="0" name=""/>
        <dsp:cNvSpPr/>
      </dsp:nvSpPr>
      <dsp:spPr>
        <a:xfrm>
          <a:off x="1809988" y="2079552"/>
          <a:ext cx="859832" cy="859832"/>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GB" sz="600" kern="1200"/>
            <a:t>PAIRED READING </a:t>
          </a:r>
        </a:p>
      </dsp:txBody>
      <dsp:txXfrm>
        <a:off x="1935907" y="2205471"/>
        <a:ext cx="607994" cy="607994"/>
      </dsp:txXfrm>
    </dsp:sp>
    <dsp:sp modelId="{70090F97-94A6-4AB7-9BFA-7080D5AF6C67}">
      <dsp:nvSpPr>
        <dsp:cNvPr id="0" name=""/>
        <dsp:cNvSpPr/>
      </dsp:nvSpPr>
      <dsp:spPr>
        <a:xfrm rot="12876923">
          <a:off x="2859838" y="2118469"/>
          <a:ext cx="1479796" cy="16961"/>
        </a:xfrm>
        <a:custGeom>
          <a:avLst/>
          <a:gdLst/>
          <a:ahLst/>
          <a:cxnLst/>
          <a:rect l="0" t="0" r="0" b="0"/>
          <a:pathLst>
            <a:path>
              <a:moveTo>
                <a:pt x="0" y="8480"/>
              </a:moveTo>
              <a:lnTo>
                <a:pt x="1479796" y="848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rot="10800000">
        <a:off x="3562741" y="2089954"/>
        <a:ext cx="73989" cy="73989"/>
      </dsp:txXfrm>
    </dsp:sp>
    <dsp:sp modelId="{E14A9A73-BE2D-4671-BEFB-0C6C414F22A9}">
      <dsp:nvSpPr>
        <dsp:cNvPr id="0" name=""/>
        <dsp:cNvSpPr/>
      </dsp:nvSpPr>
      <dsp:spPr>
        <a:xfrm>
          <a:off x="2207081" y="1032503"/>
          <a:ext cx="859832" cy="859832"/>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GB" sz="600" kern="1200"/>
            <a:t>DYSLEXIA ASSESSMENT</a:t>
          </a:r>
        </a:p>
      </dsp:txBody>
      <dsp:txXfrm>
        <a:off x="2333000" y="1158422"/>
        <a:ext cx="607994" cy="607994"/>
      </dsp:txXfrm>
    </dsp:sp>
    <dsp:sp modelId="{A462E665-9EE6-45B8-8AD9-51B2321A202B}">
      <dsp:nvSpPr>
        <dsp:cNvPr id="0" name=""/>
        <dsp:cNvSpPr/>
      </dsp:nvSpPr>
      <dsp:spPr>
        <a:xfrm rot="14538462">
          <a:off x="3278936" y="1747180"/>
          <a:ext cx="1479796" cy="16961"/>
        </a:xfrm>
        <a:custGeom>
          <a:avLst/>
          <a:gdLst/>
          <a:ahLst/>
          <a:cxnLst/>
          <a:rect l="0" t="0" r="0" b="0"/>
          <a:pathLst>
            <a:path>
              <a:moveTo>
                <a:pt x="0" y="8480"/>
              </a:moveTo>
              <a:lnTo>
                <a:pt x="1479796" y="848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rot="10800000">
        <a:off x="3981840" y="1718665"/>
        <a:ext cx="73989" cy="73989"/>
      </dsp:txXfrm>
    </dsp:sp>
    <dsp:sp modelId="{4EC001A1-BF9D-402D-BFC4-7CF2BE2307BB}">
      <dsp:nvSpPr>
        <dsp:cNvPr id="0" name=""/>
        <dsp:cNvSpPr/>
      </dsp:nvSpPr>
      <dsp:spPr>
        <a:xfrm>
          <a:off x="3045278" y="289925"/>
          <a:ext cx="859832" cy="859832"/>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GB" sz="600" kern="1200"/>
            <a:t>LIAM </a:t>
          </a:r>
        </a:p>
      </dsp:txBody>
      <dsp:txXfrm>
        <a:off x="3171197" y="415844"/>
        <a:ext cx="607994" cy="607994"/>
      </dsp:txXfrm>
    </dsp:sp>
  </dsp:spTree>
</dsp:drawing>
</file>

<file path=word/diagrams/layout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9B7CDF-EE8F-41F8-A187-75887ACD37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161</TotalTime>
  <Pages>19</Pages>
  <Words>2127</Words>
  <Characters>12124</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ACrombie (Knightswood)</dc:creator>
  <cp:keywords/>
  <dc:description/>
  <cp:lastModifiedBy>BGallagher</cp:lastModifiedBy>
  <cp:revision>5</cp:revision>
  <cp:lastPrinted>2023-10-05T07:46:00Z</cp:lastPrinted>
  <dcterms:created xsi:type="dcterms:W3CDTF">2024-02-23T15:31:00Z</dcterms:created>
  <dcterms:modified xsi:type="dcterms:W3CDTF">2024-03-18T14:07:00Z</dcterms:modified>
</cp:coreProperties>
</file>